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C4" w:rsidRDefault="00D17FC4" w:rsidP="0093199D">
      <w:pPr>
        <w:spacing w:after="0"/>
        <w:ind w:left="113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7FC4" w:rsidRDefault="00D17FC4" w:rsidP="006E7329">
      <w:pPr>
        <w:spacing w:after="0"/>
        <w:ind w:left="1134"/>
        <w:rPr>
          <w:rFonts w:ascii="Times New Roman" w:hAnsi="Times New Roman" w:cs="Times New Roman"/>
          <w:noProof/>
          <w:sz w:val="28"/>
          <w:szCs w:val="28"/>
        </w:rPr>
      </w:pPr>
    </w:p>
    <w:p w:rsidR="00D17FC4" w:rsidRPr="003611D2" w:rsidRDefault="00D17FC4" w:rsidP="00D17FC4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</w:t>
      </w:r>
      <w:r w:rsidRPr="003611D2">
        <w:rPr>
          <w:rFonts w:ascii="Times New Roman" w:hAnsi="Times New Roman" w:cs="Times New Roman"/>
          <w:b/>
          <w:noProof/>
          <w:sz w:val="28"/>
          <w:szCs w:val="28"/>
        </w:rPr>
        <w:t>Муниципальное бюджетное учреждение</w:t>
      </w:r>
    </w:p>
    <w:p w:rsidR="00D17FC4" w:rsidRPr="003611D2" w:rsidRDefault="00D17FC4" w:rsidP="00D17FC4">
      <w:pPr>
        <w:spacing w:after="0"/>
        <w:ind w:left="1134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</w:t>
      </w:r>
      <w:r w:rsidRPr="003611D2">
        <w:rPr>
          <w:rFonts w:ascii="Times New Roman" w:hAnsi="Times New Roman" w:cs="Times New Roman"/>
          <w:b/>
          <w:noProof/>
          <w:sz w:val="28"/>
          <w:szCs w:val="28"/>
        </w:rPr>
        <w:t>дополнительного образования</w:t>
      </w:r>
    </w:p>
    <w:p w:rsidR="00D17FC4" w:rsidRPr="003611D2" w:rsidRDefault="00D17FC4" w:rsidP="00D17FC4">
      <w:pPr>
        <w:spacing w:after="0"/>
        <w:ind w:left="1134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3611D2">
        <w:rPr>
          <w:rFonts w:ascii="Times New Roman" w:hAnsi="Times New Roman" w:cs="Times New Roman"/>
          <w:b/>
          <w:noProof/>
          <w:sz w:val="28"/>
          <w:szCs w:val="28"/>
        </w:rPr>
        <w:t>«Центр детского и юношеского творчества»</w:t>
      </w:r>
    </w:p>
    <w:p w:rsidR="00956394" w:rsidRPr="003611D2" w:rsidRDefault="00956394" w:rsidP="00956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6394" w:rsidRPr="003611D2" w:rsidRDefault="00956394" w:rsidP="0095639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D17FC4" w:rsidTr="00D56774">
        <w:tc>
          <w:tcPr>
            <w:tcW w:w="4786" w:type="dxa"/>
          </w:tcPr>
          <w:p w:rsidR="00D17FC4" w:rsidRPr="003611D2" w:rsidRDefault="00D17FC4" w:rsidP="00D17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Рассмотрена:</w:t>
            </w:r>
          </w:p>
          <w:p w:rsidR="00D17FC4" w:rsidRPr="003611D2" w:rsidRDefault="00D17FC4" w:rsidP="00D17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D17FC4" w:rsidRPr="003611D2" w:rsidRDefault="00D17FC4" w:rsidP="00D17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D17FC4" w:rsidRPr="003611D2" w:rsidRDefault="00D17FC4" w:rsidP="00D17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от «14» сентября 2018 г.</w:t>
            </w:r>
          </w:p>
          <w:p w:rsidR="00D17FC4" w:rsidRDefault="00D17FC4" w:rsidP="0095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17FC4" w:rsidRPr="003611D2" w:rsidRDefault="00D17FC4" w:rsidP="00D17FC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Утверждена:</w:t>
            </w:r>
          </w:p>
          <w:p w:rsidR="00D17FC4" w:rsidRPr="003611D2" w:rsidRDefault="00D17FC4" w:rsidP="00D17FC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noProof/>
                <w:sz w:val="28"/>
                <w:szCs w:val="28"/>
              </w:rPr>
              <w:t>Директор МБУ ДО «ЦДЮТ»</w:t>
            </w:r>
          </w:p>
          <w:p w:rsidR="00D17FC4" w:rsidRPr="003611D2" w:rsidRDefault="00D17FC4" w:rsidP="00D17FC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___________И.А.Магомедова</w:t>
            </w:r>
          </w:p>
          <w:p w:rsidR="00D17FC4" w:rsidRPr="003611D2" w:rsidRDefault="00D17FC4" w:rsidP="00D17FC4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</w:pPr>
            <w:r w:rsidRPr="003611D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«</w:t>
            </w:r>
            <w:r w:rsidRPr="003611D2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14</w:t>
            </w:r>
            <w:r w:rsidRPr="003611D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» </w:t>
            </w:r>
            <w:r w:rsidRPr="003611D2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сентября 2018г. </w:t>
            </w:r>
          </w:p>
          <w:p w:rsidR="00D17FC4" w:rsidRDefault="00D17FC4" w:rsidP="0095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394" w:rsidRPr="003611D2" w:rsidRDefault="00956394" w:rsidP="00956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FC4" w:rsidRDefault="00D17FC4" w:rsidP="006E7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FC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17699" cy="3364469"/>
            <wp:effectExtent l="19050" t="0" r="0" b="0"/>
            <wp:docPr id="6" name="Рисунок 1" descr="D:\архив фото цдют\фотографии\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рхив фото цдют\фотографии\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522" cy="336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FC4" w:rsidRDefault="00D17FC4" w:rsidP="006E7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FC4" w:rsidRDefault="00D17FC4" w:rsidP="006E7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563" w:rsidRPr="003611D2" w:rsidRDefault="00956394" w:rsidP="006E7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ПРОГРАММА РАЗВИТИЯ</w:t>
      </w:r>
    </w:p>
    <w:p w:rsidR="00956394" w:rsidRPr="003611D2" w:rsidRDefault="00956394" w:rsidP="006E7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на 2018-202</w:t>
      </w:r>
      <w:r w:rsidR="00860C9B">
        <w:rPr>
          <w:rFonts w:ascii="Times New Roman" w:hAnsi="Times New Roman" w:cs="Times New Roman"/>
          <w:b/>
          <w:sz w:val="28"/>
          <w:szCs w:val="28"/>
        </w:rPr>
        <w:t>3</w:t>
      </w:r>
      <w:r w:rsidRPr="003611D2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956394" w:rsidRPr="003611D2" w:rsidRDefault="00956394" w:rsidP="006E7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муниципального образовательного учреждения</w:t>
      </w:r>
    </w:p>
    <w:p w:rsidR="00956394" w:rsidRPr="003611D2" w:rsidRDefault="00956394" w:rsidP="006E7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956394" w:rsidRPr="003611D2" w:rsidRDefault="00956394" w:rsidP="006E7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«Центр детского и юношеского творчества»</w:t>
      </w:r>
    </w:p>
    <w:p w:rsidR="00956394" w:rsidRPr="003611D2" w:rsidRDefault="00956394" w:rsidP="006E7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FC4" w:rsidRDefault="00D17FC4" w:rsidP="009563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7FC4" w:rsidRDefault="00D17FC4" w:rsidP="009563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7FC4" w:rsidRDefault="00D17FC4" w:rsidP="009563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6394" w:rsidRPr="003611D2" w:rsidRDefault="00D17FC4" w:rsidP="00956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6E7329" w:rsidRPr="003611D2">
        <w:rPr>
          <w:rFonts w:ascii="Times New Roman" w:hAnsi="Times New Roman" w:cs="Times New Roman"/>
          <w:sz w:val="28"/>
          <w:szCs w:val="28"/>
        </w:rPr>
        <w:t xml:space="preserve">  </w:t>
      </w:r>
      <w:r w:rsidR="00956394" w:rsidRPr="003611D2">
        <w:rPr>
          <w:rFonts w:ascii="Times New Roman" w:hAnsi="Times New Roman" w:cs="Times New Roman"/>
          <w:sz w:val="28"/>
          <w:szCs w:val="28"/>
        </w:rPr>
        <w:t>г. Южно-Сухокумск 2018 г.</w:t>
      </w:r>
    </w:p>
    <w:p w:rsidR="009A12A6" w:rsidRPr="003611D2" w:rsidRDefault="009A12A6" w:rsidP="005D2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 развития</w:t>
      </w:r>
    </w:p>
    <w:p w:rsidR="009A12A6" w:rsidRPr="003611D2" w:rsidRDefault="009A12A6" w:rsidP="005D2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МУ </w:t>
      </w:r>
      <w:proofErr w:type="gramStart"/>
      <w:r w:rsidRPr="003611D2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Start"/>
      <w:r w:rsidRPr="003611D2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proofErr w:type="gramEnd"/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 детского </w:t>
      </w:r>
      <w:r w:rsidR="00B321AE"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и юношеского </w:t>
      </w:r>
      <w:r w:rsidRPr="003611D2">
        <w:rPr>
          <w:rFonts w:ascii="Times New Roman" w:hAnsi="Times New Roman" w:cs="Times New Roman"/>
          <w:b/>
          <w:bCs/>
          <w:sz w:val="28"/>
          <w:szCs w:val="28"/>
        </w:rPr>
        <w:t>творчества»</w:t>
      </w:r>
    </w:p>
    <w:p w:rsidR="009A12A6" w:rsidRPr="003611D2" w:rsidRDefault="005D272C" w:rsidP="005D2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t>на 2018</w:t>
      </w:r>
      <w:r w:rsidR="009A12A6"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3611D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95BE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9A12A6" w:rsidRPr="003611D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5D272C" w:rsidRPr="003611D2" w:rsidRDefault="005D272C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12A6" w:rsidRPr="003611D2" w:rsidRDefault="009A12A6" w:rsidP="005D2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  <w:u w:val="single"/>
        </w:rPr>
        <w:t>Паспорт программы</w:t>
      </w:r>
    </w:p>
    <w:p w:rsidR="005D272C" w:rsidRPr="003611D2" w:rsidRDefault="005D272C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Функционирование и развитие образовательного учреждения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дополнительного образования детей происходит в условиях реализации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новой государственной образовательной политики, основными ориентирами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которой являются: формирование российской идентичности; создание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условий для сохранения, приумножения культурных и духовных ценностей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народов России; рост качества социальной среды; обеспечение условий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развития каждого человека; понимание зависимости изменения качества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человеческого ресурса от изменения качества образования; становление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открытой, гибкой и доступной системы образования.</w:t>
      </w:r>
    </w:p>
    <w:p w:rsidR="003C2400" w:rsidRPr="003611D2" w:rsidRDefault="003C2400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2A6" w:rsidRPr="003611D2" w:rsidRDefault="009A12A6" w:rsidP="003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Законодательная база для разработки программы развития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3611D2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3611D2">
        <w:rPr>
          <w:rFonts w:ascii="Times New Roman" w:hAnsi="Times New Roman" w:cs="Times New Roman"/>
          <w:bCs/>
          <w:sz w:val="28"/>
          <w:szCs w:val="28"/>
        </w:rPr>
        <w:t xml:space="preserve">Закон Российской Федерации «Об образовании </w:t>
      </w:r>
      <w:proofErr w:type="gramStart"/>
      <w:r w:rsidRPr="003611D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3611D2">
        <w:rPr>
          <w:rFonts w:ascii="Times New Roman" w:hAnsi="Times New Roman" w:cs="Times New Roman"/>
          <w:bCs/>
          <w:sz w:val="28"/>
          <w:szCs w:val="28"/>
        </w:rPr>
        <w:t xml:space="preserve"> Российской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11D2">
        <w:rPr>
          <w:rFonts w:ascii="Times New Roman" w:hAnsi="Times New Roman" w:cs="Times New Roman"/>
          <w:bCs/>
          <w:sz w:val="28"/>
          <w:szCs w:val="28"/>
        </w:rPr>
        <w:t>Федерации» №273-ФЗ от 29.12.2012 г.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3611D2">
        <w:rPr>
          <w:rFonts w:ascii="Times New Roman" w:hAnsi="Times New Roman" w:cs="Times New Roman"/>
          <w:bCs/>
          <w:sz w:val="28"/>
          <w:szCs w:val="28"/>
        </w:rPr>
        <w:t>Указ Президента Российской Федерации от 7 мая 2012 г. №599.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3611D2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30 декабря 2012 г. № 2620-р </w:t>
      </w:r>
      <w:proofErr w:type="gramStart"/>
      <w:r w:rsidRPr="003611D2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611D2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3611D2">
        <w:rPr>
          <w:rFonts w:ascii="Times New Roman" w:hAnsi="Times New Roman" w:cs="Times New Roman"/>
          <w:sz w:val="28"/>
          <w:szCs w:val="28"/>
        </w:rPr>
        <w:t xml:space="preserve"> плана мероприятий ("дорожной карты") "Изменения в отраслях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социальной сферы, направленные на повышение эффективности образования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и науки"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5</w:t>
      </w:r>
      <w:r w:rsidR="003C2400" w:rsidRPr="003611D2">
        <w:rPr>
          <w:rFonts w:ascii="Times New Roman" w:hAnsi="Times New Roman" w:cs="Times New Roman"/>
          <w:sz w:val="28"/>
          <w:szCs w:val="28"/>
        </w:rPr>
        <w:t>.</w:t>
      </w:r>
      <w:r w:rsidRPr="0036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11D2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</w:t>
      </w:r>
      <w:r w:rsidRPr="003611D2">
        <w:rPr>
          <w:rFonts w:ascii="Times New Roman" w:hAnsi="Times New Roman" w:cs="Times New Roman"/>
          <w:i/>
          <w:iCs/>
          <w:sz w:val="28"/>
          <w:szCs w:val="28"/>
        </w:rPr>
        <w:t>(Утверждена</w:t>
      </w:r>
      <w:proofErr w:type="gramEnd"/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3611D2">
        <w:rPr>
          <w:rFonts w:ascii="Times New Roman" w:hAnsi="Times New Roman" w:cs="Times New Roman"/>
          <w:i/>
          <w:iCs/>
          <w:sz w:val="28"/>
          <w:szCs w:val="28"/>
        </w:rPr>
        <w:t>Распоряжением Правительства РФ от 04 сентября 2014 г. № 1726-р)</w:t>
      </w:r>
      <w:proofErr w:type="gramEnd"/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6.</w:t>
      </w:r>
      <w:r w:rsidRPr="003611D2">
        <w:rPr>
          <w:rFonts w:ascii="Times New Roman" w:hAnsi="Times New Roman" w:cs="Times New Roman"/>
          <w:sz w:val="28"/>
          <w:szCs w:val="28"/>
        </w:rPr>
        <w:t xml:space="preserve"> Проект межведомственной программы развития дополнительного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образования детей в РФ до 2020 г.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7.</w:t>
      </w:r>
      <w:r w:rsidRPr="003611D2">
        <w:rPr>
          <w:rFonts w:ascii="Times New Roman" w:hAnsi="Times New Roman" w:cs="Times New Roman"/>
          <w:sz w:val="28"/>
          <w:szCs w:val="28"/>
        </w:rPr>
        <w:t xml:space="preserve"> Послание Президента России Федеральному собранию от 04.12.2014 г.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3611D2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образования науки России от 29.08.2013 </w:t>
      </w:r>
      <w:proofErr w:type="spellStart"/>
      <w:r w:rsidRPr="003611D2">
        <w:rPr>
          <w:rFonts w:ascii="Times New Roman" w:hAnsi="Times New Roman" w:cs="Times New Roman"/>
          <w:bCs/>
          <w:sz w:val="28"/>
          <w:szCs w:val="28"/>
        </w:rPr>
        <w:t>г.№</w:t>
      </w:r>
      <w:proofErr w:type="spellEnd"/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11D2">
        <w:rPr>
          <w:rFonts w:ascii="Times New Roman" w:hAnsi="Times New Roman" w:cs="Times New Roman"/>
          <w:bCs/>
          <w:sz w:val="28"/>
          <w:szCs w:val="28"/>
        </w:rPr>
        <w:t>1008 «Об утверждении порядка организации и осуществления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11D2">
        <w:rPr>
          <w:rFonts w:ascii="Times New Roman" w:hAnsi="Times New Roman" w:cs="Times New Roman"/>
          <w:bCs/>
          <w:sz w:val="28"/>
          <w:szCs w:val="28"/>
        </w:rPr>
        <w:t>образовательной деятельности по дополнительным</w:t>
      </w:r>
      <w:r w:rsidR="00B321AE" w:rsidRPr="003611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11D2">
        <w:rPr>
          <w:rFonts w:ascii="Times New Roman" w:hAnsi="Times New Roman" w:cs="Times New Roman"/>
          <w:bCs/>
          <w:sz w:val="28"/>
          <w:szCs w:val="28"/>
        </w:rPr>
        <w:t>общеобразовательным программам»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3611D2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нормативы </w:t>
      </w:r>
      <w:proofErr w:type="spellStart"/>
      <w:r w:rsidRPr="003611D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611D2">
        <w:rPr>
          <w:rFonts w:ascii="Times New Roman" w:hAnsi="Times New Roman" w:cs="Times New Roman"/>
          <w:sz w:val="28"/>
          <w:szCs w:val="28"/>
        </w:rPr>
        <w:t xml:space="preserve"> 2.4.4.3172-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14 "Санитарно-эпидемиологические требования к устройству, содержанию и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организации режима работы образовательных организаций дополнительного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образования детей"</w:t>
      </w:r>
    </w:p>
    <w:p w:rsidR="009A12A6" w:rsidRPr="003611D2" w:rsidRDefault="009A12A6" w:rsidP="009A1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3611D2">
        <w:rPr>
          <w:rFonts w:ascii="Times New Roman" w:hAnsi="Times New Roman" w:cs="Times New Roman"/>
          <w:bCs/>
          <w:sz w:val="28"/>
          <w:szCs w:val="28"/>
        </w:rPr>
        <w:t>Устав М</w:t>
      </w:r>
      <w:r w:rsidR="003C2400" w:rsidRPr="003611D2">
        <w:rPr>
          <w:rFonts w:ascii="Times New Roman" w:hAnsi="Times New Roman" w:cs="Times New Roman"/>
          <w:bCs/>
          <w:sz w:val="28"/>
          <w:szCs w:val="28"/>
        </w:rPr>
        <w:t>Б</w:t>
      </w:r>
      <w:r w:rsidRPr="003611D2">
        <w:rPr>
          <w:rFonts w:ascii="Times New Roman" w:hAnsi="Times New Roman" w:cs="Times New Roman"/>
          <w:bCs/>
          <w:sz w:val="28"/>
          <w:szCs w:val="28"/>
        </w:rPr>
        <w:t xml:space="preserve">У ДО </w:t>
      </w:r>
      <w:r w:rsidR="003C2400" w:rsidRPr="003611D2">
        <w:rPr>
          <w:rFonts w:ascii="Times New Roman" w:hAnsi="Times New Roman" w:cs="Times New Roman"/>
          <w:bCs/>
          <w:sz w:val="28"/>
          <w:szCs w:val="28"/>
        </w:rPr>
        <w:t>«</w:t>
      </w:r>
      <w:r w:rsidRPr="003611D2">
        <w:rPr>
          <w:rFonts w:ascii="Times New Roman" w:hAnsi="Times New Roman" w:cs="Times New Roman"/>
          <w:bCs/>
          <w:sz w:val="28"/>
          <w:szCs w:val="28"/>
        </w:rPr>
        <w:t>ЦД</w:t>
      </w:r>
      <w:r w:rsidR="003C2400" w:rsidRPr="003611D2">
        <w:rPr>
          <w:rFonts w:ascii="Times New Roman" w:hAnsi="Times New Roman" w:cs="Times New Roman"/>
          <w:bCs/>
          <w:sz w:val="28"/>
          <w:szCs w:val="28"/>
        </w:rPr>
        <w:t>Ю</w:t>
      </w:r>
      <w:r w:rsidRPr="003611D2">
        <w:rPr>
          <w:rFonts w:ascii="Times New Roman" w:hAnsi="Times New Roman" w:cs="Times New Roman"/>
          <w:bCs/>
          <w:sz w:val="28"/>
          <w:szCs w:val="28"/>
        </w:rPr>
        <w:t>Т</w:t>
      </w:r>
      <w:r w:rsidR="003C2400" w:rsidRPr="003611D2">
        <w:rPr>
          <w:rFonts w:ascii="Times New Roman" w:hAnsi="Times New Roman" w:cs="Times New Roman"/>
          <w:bCs/>
          <w:sz w:val="28"/>
          <w:szCs w:val="28"/>
        </w:rPr>
        <w:t>»</w:t>
      </w:r>
    </w:p>
    <w:p w:rsidR="003C2400" w:rsidRPr="003611D2" w:rsidRDefault="003C2400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Программа развития М</w:t>
      </w:r>
      <w:r w:rsidR="003C2400" w:rsidRPr="003611D2">
        <w:rPr>
          <w:rFonts w:ascii="Times New Roman" w:hAnsi="Times New Roman" w:cs="Times New Roman"/>
          <w:sz w:val="28"/>
          <w:szCs w:val="28"/>
        </w:rPr>
        <w:t xml:space="preserve">БУ </w:t>
      </w:r>
      <w:proofErr w:type="gramStart"/>
      <w:r w:rsidR="003C2400" w:rsidRPr="003611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C2400" w:rsidRPr="003611D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3C2400" w:rsidRPr="003611D2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3C2400" w:rsidRPr="003611D2">
        <w:rPr>
          <w:rFonts w:ascii="Times New Roman" w:hAnsi="Times New Roman" w:cs="Times New Roman"/>
          <w:sz w:val="28"/>
          <w:szCs w:val="28"/>
        </w:rPr>
        <w:t xml:space="preserve"> д</w:t>
      </w:r>
      <w:r w:rsidRPr="003611D2">
        <w:rPr>
          <w:rFonts w:ascii="Times New Roman" w:hAnsi="Times New Roman" w:cs="Times New Roman"/>
          <w:sz w:val="28"/>
          <w:szCs w:val="28"/>
        </w:rPr>
        <w:t xml:space="preserve">етского </w:t>
      </w:r>
      <w:r w:rsidR="003C2400" w:rsidRPr="003611D2">
        <w:rPr>
          <w:rFonts w:ascii="Times New Roman" w:hAnsi="Times New Roman" w:cs="Times New Roman"/>
          <w:sz w:val="28"/>
          <w:szCs w:val="28"/>
        </w:rPr>
        <w:t>и юношеского т</w:t>
      </w:r>
      <w:r w:rsidRPr="003611D2">
        <w:rPr>
          <w:rFonts w:ascii="Times New Roman" w:hAnsi="Times New Roman" w:cs="Times New Roman"/>
          <w:sz w:val="28"/>
          <w:szCs w:val="28"/>
        </w:rPr>
        <w:t>ворчества» (далее ЦД</w:t>
      </w:r>
      <w:r w:rsidR="003C2400" w:rsidRPr="003611D2">
        <w:rPr>
          <w:rFonts w:ascii="Times New Roman" w:hAnsi="Times New Roman" w:cs="Times New Roman"/>
          <w:sz w:val="28"/>
          <w:szCs w:val="28"/>
        </w:rPr>
        <w:t>Ю</w:t>
      </w:r>
      <w:r w:rsidRPr="003611D2">
        <w:rPr>
          <w:rFonts w:ascii="Times New Roman" w:hAnsi="Times New Roman" w:cs="Times New Roman"/>
          <w:sz w:val="28"/>
          <w:szCs w:val="28"/>
        </w:rPr>
        <w:t>Т) на</w:t>
      </w:r>
      <w:r w:rsidR="003C2400" w:rsidRPr="003611D2">
        <w:rPr>
          <w:rFonts w:ascii="Times New Roman" w:hAnsi="Times New Roman" w:cs="Times New Roman"/>
          <w:sz w:val="28"/>
          <w:szCs w:val="28"/>
        </w:rPr>
        <w:t xml:space="preserve"> 2018</w:t>
      </w:r>
      <w:r w:rsidRPr="003611D2">
        <w:rPr>
          <w:rFonts w:ascii="Times New Roman" w:hAnsi="Times New Roman" w:cs="Times New Roman"/>
          <w:sz w:val="28"/>
          <w:szCs w:val="28"/>
        </w:rPr>
        <w:t>-</w:t>
      </w:r>
      <w:r w:rsidR="001B63F1">
        <w:rPr>
          <w:rFonts w:ascii="Times New Roman" w:hAnsi="Times New Roman" w:cs="Times New Roman"/>
          <w:sz w:val="28"/>
          <w:szCs w:val="28"/>
        </w:rPr>
        <w:t>2023</w:t>
      </w:r>
      <w:r w:rsidRPr="003611D2">
        <w:rPr>
          <w:rFonts w:ascii="Times New Roman" w:hAnsi="Times New Roman" w:cs="Times New Roman"/>
          <w:sz w:val="28"/>
          <w:szCs w:val="28"/>
        </w:rPr>
        <w:t xml:space="preserve"> годы является управленческим документом по обеспечению</w:t>
      </w:r>
      <w:r w:rsidR="003C2400" w:rsidRPr="003611D2">
        <w:rPr>
          <w:rFonts w:ascii="Times New Roman" w:hAnsi="Times New Roman" w:cs="Times New Roman"/>
          <w:sz w:val="28"/>
          <w:szCs w:val="28"/>
        </w:rPr>
        <w:t xml:space="preserve"> </w:t>
      </w:r>
      <w:r w:rsidRPr="003611D2">
        <w:rPr>
          <w:rFonts w:ascii="Times New Roman" w:hAnsi="Times New Roman" w:cs="Times New Roman"/>
          <w:sz w:val="28"/>
          <w:szCs w:val="28"/>
        </w:rPr>
        <w:t>условий для реализации прав граждан на качественное образование в</w:t>
      </w:r>
      <w:r w:rsidR="003C2400" w:rsidRPr="003611D2">
        <w:rPr>
          <w:rFonts w:ascii="Times New Roman" w:hAnsi="Times New Roman" w:cs="Times New Roman"/>
          <w:sz w:val="28"/>
          <w:szCs w:val="28"/>
        </w:rPr>
        <w:t xml:space="preserve"> </w:t>
      </w:r>
      <w:r w:rsidRPr="003611D2">
        <w:rPr>
          <w:rFonts w:ascii="Times New Roman" w:hAnsi="Times New Roman" w:cs="Times New Roman"/>
          <w:sz w:val="28"/>
          <w:szCs w:val="28"/>
        </w:rPr>
        <w:t>соответствии с законодательством РФ в условиях комплексной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модернизации образования в России.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программы развития проводилась с учетом анализа </w:t>
      </w:r>
      <w:proofErr w:type="gramStart"/>
      <w:r w:rsidRPr="003611D2"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условий и ресурсов </w:t>
      </w:r>
      <w:r w:rsidR="003C2400" w:rsidRPr="003611D2">
        <w:rPr>
          <w:rFonts w:ascii="Times New Roman" w:hAnsi="Times New Roman" w:cs="Times New Roman"/>
          <w:sz w:val="28"/>
          <w:szCs w:val="28"/>
        </w:rPr>
        <w:t>МБУ ДО «</w:t>
      </w:r>
      <w:r w:rsidRPr="003611D2">
        <w:rPr>
          <w:rFonts w:ascii="Times New Roman" w:hAnsi="Times New Roman" w:cs="Times New Roman"/>
          <w:sz w:val="28"/>
          <w:szCs w:val="28"/>
        </w:rPr>
        <w:t>ЦД</w:t>
      </w:r>
      <w:r w:rsidR="003C2400" w:rsidRPr="003611D2">
        <w:rPr>
          <w:rFonts w:ascii="Times New Roman" w:hAnsi="Times New Roman" w:cs="Times New Roman"/>
          <w:sz w:val="28"/>
          <w:szCs w:val="28"/>
        </w:rPr>
        <w:t>Ю</w:t>
      </w:r>
      <w:r w:rsidRPr="003611D2">
        <w:rPr>
          <w:rFonts w:ascii="Times New Roman" w:hAnsi="Times New Roman" w:cs="Times New Roman"/>
          <w:sz w:val="28"/>
          <w:szCs w:val="28"/>
        </w:rPr>
        <w:t>Т</w:t>
      </w:r>
      <w:r w:rsidR="003C2400" w:rsidRPr="003611D2">
        <w:rPr>
          <w:rFonts w:ascii="Times New Roman" w:hAnsi="Times New Roman" w:cs="Times New Roman"/>
          <w:sz w:val="28"/>
          <w:szCs w:val="28"/>
        </w:rPr>
        <w:t>»</w:t>
      </w:r>
      <w:r w:rsidRPr="003611D2">
        <w:rPr>
          <w:rFonts w:ascii="Times New Roman" w:hAnsi="Times New Roman" w:cs="Times New Roman"/>
          <w:sz w:val="28"/>
          <w:szCs w:val="28"/>
        </w:rPr>
        <w:t>. При подготовке настоящей Программы также</w:t>
      </w:r>
      <w:r w:rsidR="003C2400" w:rsidRPr="003611D2">
        <w:rPr>
          <w:rFonts w:ascii="Times New Roman" w:hAnsi="Times New Roman" w:cs="Times New Roman"/>
          <w:sz w:val="28"/>
          <w:szCs w:val="28"/>
        </w:rPr>
        <w:t xml:space="preserve"> </w:t>
      </w:r>
      <w:r w:rsidRPr="003611D2">
        <w:rPr>
          <w:rFonts w:ascii="Times New Roman" w:hAnsi="Times New Roman" w:cs="Times New Roman"/>
          <w:sz w:val="28"/>
          <w:szCs w:val="28"/>
        </w:rPr>
        <w:t>учитывались ключевые положения реализуемой программы развития.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Реализация запланированных проектов Программы развития осуществляется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с учетом понимания безусловной необходимости сохранения здоровья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учащихся.</w:t>
      </w:r>
      <w:r w:rsidR="00BE7BDA" w:rsidRPr="003611D2">
        <w:rPr>
          <w:rFonts w:ascii="Times New Roman" w:hAnsi="Times New Roman" w:cs="Times New Roman"/>
          <w:sz w:val="28"/>
          <w:szCs w:val="28"/>
        </w:rPr>
        <w:t xml:space="preserve">      </w:t>
      </w:r>
      <w:r w:rsidR="00BF774C" w:rsidRPr="003611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3D8E" w:rsidRPr="003611D2" w:rsidRDefault="003B3D8E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59FD" w:rsidRPr="003611D2" w:rsidRDefault="003B3D8E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A159FD" w:rsidRPr="003611D2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программы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Целью программы является определение 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>общей стратегии развития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color w:val="000000"/>
          <w:sz w:val="28"/>
          <w:szCs w:val="28"/>
        </w:rPr>
        <w:t>образования в учреждении, приведение системы образования в состояние,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11D2">
        <w:rPr>
          <w:rFonts w:ascii="Times New Roman" w:hAnsi="Times New Roman" w:cs="Times New Roman"/>
          <w:color w:val="000000"/>
          <w:sz w:val="28"/>
          <w:szCs w:val="28"/>
        </w:rPr>
        <w:t>соответствующее</w:t>
      </w:r>
      <w:proofErr w:type="gramEnd"/>
      <w:r w:rsidRPr="003611D2">
        <w:rPr>
          <w:rFonts w:ascii="Times New Roman" w:hAnsi="Times New Roman" w:cs="Times New Roman"/>
          <w:color w:val="000000"/>
          <w:sz w:val="28"/>
          <w:szCs w:val="28"/>
        </w:rPr>
        <w:t xml:space="preserve"> потребностям государства, социума и отдельной личности.</w:t>
      </w:r>
    </w:p>
    <w:p w:rsidR="00FC189D" w:rsidRPr="003611D2" w:rsidRDefault="00FC189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Исполнители программы: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color w:val="000000"/>
          <w:sz w:val="28"/>
          <w:szCs w:val="28"/>
        </w:rPr>
        <w:t>• Педагогический коллектив ЦД</w:t>
      </w:r>
      <w:r w:rsidR="00FC189D" w:rsidRPr="003611D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>Т;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color w:val="000000"/>
          <w:sz w:val="28"/>
          <w:szCs w:val="28"/>
        </w:rPr>
        <w:t>• Администрация учреждения.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color w:val="000000"/>
          <w:sz w:val="28"/>
          <w:szCs w:val="28"/>
        </w:rPr>
        <w:t>• Воспитанники ЦД</w:t>
      </w:r>
      <w:r w:rsidR="00FC189D" w:rsidRPr="003611D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>Т.</w:t>
      </w:r>
      <w:r w:rsidR="004326C3" w:rsidRPr="003611D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B2386" w:rsidRPr="003611D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color w:val="000000"/>
          <w:sz w:val="28"/>
          <w:szCs w:val="28"/>
        </w:rPr>
        <w:t>• Родители.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color w:val="000000"/>
          <w:sz w:val="28"/>
          <w:szCs w:val="28"/>
        </w:rPr>
        <w:t>• Социальные партнёры.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реализации программы: </w:t>
      </w:r>
      <w:r w:rsidR="00395BE1">
        <w:rPr>
          <w:rFonts w:ascii="Times New Roman" w:hAnsi="Times New Roman" w:cs="Times New Roman"/>
          <w:color w:val="000000"/>
          <w:sz w:val="28"/>
          <w:szCs w:val="28"/>
        </w:rPr>
        <w:t>2018 – 2023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 xml:space="preserve"> г.г.</w:t>
      </w:r>
    </w:p>
    <w:p w:rsidR="00FC189D" w:rsidRPr="003611D2" w:rsidRDefault="00FC189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59FD" w:rsidRPr="003611D2" w:rsidRDefault="00FC189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A159FD"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ИНФОРМАЦИОНН</w:t>
      </w: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A159FD"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—АНАЛИТИЧЕСКАЯ СПРАВКА</w:t>
      </w:r>
    </w:p>
    <w:p w:rsidR="00FC189D" w:rsidRPr="003611D2" w:rsidRDefault="00FC189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сведения об образовательном учреждении</w:t>
      </w:r>
    </w:p>
    <w:p w:rsidR="00A159FD" w:rsidRPr="003611D2" w:rsidRDefault="00B321AE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</w:t>
      </w:r>
      <w:r w:rsidR="00A159FD" w:rsidRPr="003611D2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 дополнительного образования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color w:val="000000"/>
          <w:sz w:val="28"/>
          <w:szCs w:val="28"/>
        </w:rPr>
        <w:t xml:space="preserve"> «Центр детского </w:t>
      </w:r>
      <w:r w:rsidR="00B321AE" w:rsidRPr="003611D2">
        <w:rPr>
          <w:rFonts w:ascii="Times New Roman" w:hAnsi="Times New Roman" w:cs="Times New Roman"/>
          <w:color w:val="000000"/>
          <w:sz w:val="28"/>
          <w:szCs w:val="28"/>
        </w:rPr>
        <w:t xml:space="preserve">и юношеского 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>творчества».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Юридический адрес: </w:t>
      </w:r>
      <w:r w:rsidR="00B321AE" w:rsidRPr="003611D2">
        <w:rPr>
          <w:rFonts w:ascii="Times New Roman" w:hAnsi="Times New Roman" w:cs="Times New Roman"/>
          <w:color w:val="000000"/>
          <w:sz w:val="28"/>
          <w:szCs w:val="28"/>
        </w:rPr>
        <w:t>Республика Дагестан, 368890 г</w:t>
      </w:r>
      <w:proofErr w:type="gramStart"/>
      <w:r w:rsidR="00B321AE" w:rsidRPr="003611D2">
        <w:rPr>
          <w:rFonts w:ascii="Times New Roman" w:hAnsi="Times New Roman" w:cs="Times New Roman"/>
          <w:color w:val="000000"/>
          <w:sz w:val="28"/>
          <w:szCs w:val="28"/>
        </w:rPr>
        <w:t>.Ю</w:t>
      </w:r>
      <w:proofErr w:type="gramEnd"/>
      <w:r w:rsidR="00B321AE" w:rsidRPr="003611D2">
        <w:rPr>
          <w:rFonts w:ascii="Times New Roman" w:hAnsi="Times New Roman" w:cs="Times New Roman"/>
          <w:color w:val="000000"/>
          <w:sz w:val="28"/>
          <w:szCs w:val="28"/>
        </w:rPr>
        <w:t>жно-Сухокумск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159FD" w:rsidRPr="003611D2" w:rsidRDefault="00A563F3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321AE" w:rsidRPr="003611D2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Start"/>
      <w:r w:rsidR="00B321AE" w:rsidRPr="003611D2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B321AE" w:rsidRPr="003611D2">
        <w:rPr>
          <w:rFonts w:ascii="Times New Roman" w:hAnsi="Times New Roman" w:cs="Times New Roman"/>
          <w:color w:val="000000"/>
          <w:sz w:val="28"/>
          <w:szCs w:val="28"/>
        </w:rPr>
        <w:t>енина 8</w:t>
      </w:r>
      <w:r w:rsidR="00A159FD" w:rsidRPr="003611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Учредитель: </w:t>
      </w:r>
      <w:r w:rsidR="00A563F3" w:rsidRPr="003611D2">
        <w:rPr>
          <w:rFonts w:ascii="Times New Roman" w:hAnsi="Times New Roman" w:cs="Times New Roman"/>
          <w:color w:val="000000"/>
          <w:sz w:val="28"/>
          <w:szCs w:val="28"/>
        </w:rPr>
        <w:t>администрация ГО «г</w:t>
      </w:r>
      <w:proofErr w:type="gramStart"/>
      <w:r w:rsidR="00A563F3" w:rsidRPr="003611D2">
        <w:rPr>
          <w:rFonts w:ascii="Times New Roman" w:hAnsi="Times New Roman" w:cs="Times New Roman"/>
          <w:color w:val="000000"/>
          <w:sz w:val="28"/>
          <w:szCs w:val="28"/>
        </w:rPr>
        <w:t>.Ю</w:t>
      </w:r>
      <w:proofErr w:type="gramEnd"/>
      <w:r w:rsidR="00A563F3" w:rsidRPr="003611D2">
        <w:rPr>
          <w:rFonts w:ascii="Times New Roman" w:hAnsi="Times New Roman" w:cs="Times New Roman"/>
          <w:color w:val="000000"/>
          <w:sz w:val="28"/>
          <w:szCs w:val="28"/>
        </w:rPr>
        <w:t>жно-Сухокумск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 электронной почты: </w:t>
      </w:r>
      <w:r w:rsidR="00B321AE" w:rsidRPr="003611D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321AE" w:rsidRPr="003611D2">
        <w:rPr>
          <w:rFonts w:ascii="Times New Roman" w:hAnsi="Times New Roman" w:cs="Times New Roman"/>
          <w:sz w:val="28"/>
          <w:szCs w:val="28"/>
        </w:rPr>
        <w:t>230914@</w:t>
      </w:r>
      <w:proofErr w:type="spellStart"/>
      <w:r w:rsidR="00B321AE" w:rsidRPr="003611D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3611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611D2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 сайта:</w:t>
      </w:r>
      <w:r w:rsidR="005A0210" w:rsidRPr="003611D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5A0210" w:rsidRPr="003611D2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http://mbudo.dagestanschool.ru/</w:t>
        </w:r>
      </w:hyperlink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Лицензия: </w:t>
      </w:r>
      <w:r w:rsidR="00475FEF" w:rsidRPr="003611D2">
        <w:rPr>
          <w:rFonts w:ascii="Times New Roman" w:hAnsi="Times New Roman" w:cs="Times New Roman"/>
          <w:color w:val="000000"/>
          <w:sz w:val="28"/>
          <w:szCs w:val="28"/>
        </w:rPr>
        <w:t>серия 05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>Л01 № 000</w:t>
      </w:r>
      <w:r w:rsidR="00475FEF" w:rsidRPr="003611D2">
        <w:rPr>
          <w:rFonts w:ascii="Times New Roman" w:hAnsi="Times New Roman" w:cs="Times New Roman"/>
          <w:color w:val="000000"/>
          <w:sz w:val="28"/>
          <w:szCs w:val="28"/>
        </w:rPr>
        <w:t>0928</w:t>
      </w:r>
    </w:p>
    <w:p w:rsidR="00A159FD" w:rsidRPr="003611D2" w:rsidRDefault="00475FEF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color w:val="000000"/>
          <w:sz w:val="28"/>
          <w:szCs w:val="28"/>
        </w:rPr>
        <w:t>Регистрационный номер 6792 от «19» февраля 2013</w:t>
      </w:r>
      <w:r w:rsidR="00A159FD" w:rsidRPr="003611D2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color w:val="000000"/>
          <w:sz w:val="28"/>
          <w:szCs w:val="28"/>
        </w:rPr>
        <w:t>Срок действия: бессрочно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Устав: 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>Утвержде</w:t>
      </w:r>
      <w:r w:rsidR="007E23F2" w:rsidRPr="003611D2">
        <w:rPr>
          <w:rFonts w:ascii="Times New Roman" w:hAnsi="Times New Roman" w:cs="Times New Roman"/>
          <w:color w:val="000000"/>
          <w:sz w:val="28"/>
          <w:szCs w:val="28"/>
        </w:rPr>
        <w:t>н Постановлением администрации городского округа «город Южно-Сухокумск» от 23.11.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E23F2" w:rsidRPr="003611D2">
        <w:rPr>
          <w:rFonts w:ascii="Times New Roman" w:hAnsi="Times New Roman" w:cs="Times New Roman"/>
          <w:color w:val="000000"/>
          <w:sz w:val="28"/>
          <w:szCs w:val="28"/>
        </w:rPr>
        <w:t>11г. № 260</w:t>
      </w:r>
    </w:p>
    <w:p w:rsidR="00A159FD" w:rsidRPr="003611D2" w:rsidRDefault="00A159FD" w:rsidP="00A15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Тип </w:t>
      </w:r>
      <w:r w:rsidR="00B321AE" w:rsidRPr="003611D2">
        <w:rPr>
          <w:rFonts w:ascii="Times New Roman" w:hAnsi="Times New Roman" w:cs="Times New Roman"/>
          <w:color w:val="000000"/>
          <w:sz w:val="28"/>
          <w:szCs w:val="28"/>
        </w:rPr>
        <w:t>– бюджетное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 дополнительного образования</w:t>
      </w:r>
    </w:p>
    <w:p w:rsidR="00993272" w:rsidRPr="003611D2" w:rsidRDefault="00A159FD" w:rsidP="00A56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направленности: </w:t>
      </w:r>
      <w:r w:rsidR="00A563F3" w:rsidRPr="003611D2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художественно-эстетическая</w:t>
      </w:r>
      <w:r w:rsidRPr="003611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563F3" w:rsidRPr="003611D2">
        <w:rPr>
          <w:rFonts w:ascii="Times New Roman" w:hAnsi="Times New Roman" w:cs="Times New Roman"/>
          <w:sz w:val="28"/>
          <w:szCs w:val="28"/>
        </w:rPr>
        <w:t xml:space="preserve"> туристско-краеведческая, народно-прикладное творчество</w:t>
      </w:r>
      <w:r w:rsidR="001D7563" w:rsidRPr="003611D2">
        <w:rPr>
          <w:rFonts w:ascii="Times New Roman" w:hAnsi="Times New Roman" w:cs="Times New Roman"/>
          <w:sz w:val="28"/>
          <w:szCs w:val="28"/>
        </w:rPr>
        <w:t>, социально-педагогическая.</w:t>
      </w:r>
    </w:p>
    <w:p w:rsidR="001D7563" w:rsidRPr="003611D2" w:rsidRDefault="00A563F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МБУ ДО «</w:t>
      </w:r>
      <w:r w:rsidR="001D7563" w:rsidRPr="003611D2">
        <w:rPr>
          <w:rFonts w:ascii="Times New Roman" w:hAnsi="Times New Roman" w:cs="Times New Roman"/>
          <w:sz w:val="28"/>
          <w:szCs w:val="28"/>
        </w:rPr>
        <w:t>ЦД</w:t>
      </w:r>
      <w:r w:rsidRPr="003611D2">
        <w:rPr>
          <w:rFonts w:ascii="Times New Roman" w:hAnsi="Times New Roman" w:cs="Times New Roman"/>
          <w:sz w:val="28"/>
          <w:szCs w:val="28"/>
        </w:rPr>
        <w:t>Ю</w:t>
      </w:r>
      <w:r w:rsidR="001D7563" w:rsidRPr="003611D2">
        <w:rPr>
          <w:rFonts w:ascii="Times New Roman" w:hAnsi="Times New Roman" w:cs="Times New Roman"/>
          <w:sz w:val="28"/>
          <w:szCs w:val="28"/>
        </w:rPr>
        <w:t>Т</w:t>
      </w:r>
      <w:r w:rsidRPr="003611D2">
        <w:rPr>
          <w:rFonts w:ascii="Times New Roman" w:hAnsi="Times New Roman" w:cs="Times New Roman"/>
          <w:sz w:val="28"/>
          <w:szCs w:val="28"/>
        </w:rPr>
        <w:t>» расположен в одном помещении</w:t>
      </w:r>
      <w:r w:rsidR="001D7563" w:rsidRPr="003611D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1663B7" w:rsidRPr="003611D2">
        <w:rPr>
          <w:rFonts w:ascii="Times New Roman" w:hAnsi="Times New Roman" w:cs="Times New Roman"/>
          <w:sz w:val="28"/>
          <w:szCs w:val="28"/>
          <w:u w:val="single"/>
        </w:rPr>
        <w:t>322,5 кв.м</w:t>
      </w:r>
      <w:proofErr w:type="gramStart"/>
      <w:r w:rsidR="001663B7" w:rsidRPr="003611D2">
        <w:rPr>
          <w:rFonts w:ascii="Times New Roman" w:hAnsi="Times New Roman" w:cs="Times New Roman"/>
          <w:sz w:val="28"/>
          <w:szCs w:val="28"/>
        </w:rPr>
        <w:t xml:space="preserve"> </w:t>
      </w:r>
      <w:r w:rsidR="001D7563" w:rsidRPr="003611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7ACF" w:rsidRPr="003611D2" w:rsidRDefault="009C7ACF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 МБУ ДО «ЦДЮТ» имеет также музей Боевой Славы и краеведения общей площадью 50 кв.м. по адресу ул</w:t>
      </w:r>
      <w:proofErr w:type="gramStart"/>
      <w:r w:rsidRPr="003611D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611D2">
        <w:rPr>
          <w:rFonts w:ascii="Times New Roman" w:hAnsi="Times New Roman" w:cs="Times New Roman"/>
          <w:sz w:val="28"/>
          <w:szCs w:val="28"/>
        </w:rPr>
        <w:t>уйнакского 8.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Проектная мощность </w:t>
      </w:r>
      <w:r w:rsidR="009C7ACF" w:rsidRPr="003611D2">
        <w:rPr>
          <w:rFonts w:ascii="Times New Roman" w:hAnsi="Times New Roman" w:cs="Times New Roman"/>
          <w:sz w:val="28"/>
          <w:szCs w:val="28"/>
        </w:rPr>
        <w:t xml:space="preserve"> здания 155</w:t>
      </w:r>
      <w:r w:rsidRPr="003611D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C7ACF" w:rsidRPr="003611D2" w:rsidRDefault="009C7ACF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563" w:rsidRPr="003611D2" w:rsidRDefault="009C7ACF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lastRenderedPageBreak/>
        <w:t xml:space="preserve">МБУ </w:t>
      </w:r>
      <w:proofErr w:type="gramStart"/>
      <w:r w:rsidRPr="003611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611D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D7563" w:rsidRPr="003611D2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D7563" w:rsidRPr="003611D2">
        <w:rPr>
          <w:rFonts w:ascii="Times New Roman" w:hAnsi="Times New Roman" w:cs="Times New Roman"/>
          <w:sz w:val="28"/>
          <w:szCs w:val="28"/>
        </w:rPr>
        <w:t xml:space="preserve"> детского </w:t>
      </w:r>
      <w:r w:rsidRPr="003611D2">
        <w:rPr>
          <w:rFonts w:ascii="Times New Roman" w:hAnsi="Times New Roman" w:cs="Times New Roman"/>
          <w:sz w:val="28"/>
          <w:szCs w:val="28"/>
        </w:rPr>
        <w:t xml:space="preserve">и юношеского </w:t>
      </w:r>
      <w:r w:rsidR="001D7563" w:rsidRPr="003611D2">
        <w:rPr>
          <w:rFonts w:ascii="Times New Roman" w:hAnsi="Times New Roman" w:cs="Times New Roman"/>
          <w:sz w:val="28"/>
          <w:szCs w:val="28"/>
        </w:rPr>
        <w:t>творчества</w:t>
      </w:r>
      <w:r w:rsidRPr="003611D2">
        <w:rPr>
          <w:rFonts w:ascii="Times New Roman" w:hAnsi="Times New Roman" w:cs="Times New Roman"/>
          <w:sz w:val="28"/>
          <w:szCs w:val="28"/>
        </w:rPr>
        <w:t>»</w:t>
      </w:r>
      <w:r w:rsidR="001D7563" w:rsidRPr="003611D2">
        <w:rPr>
          <w:rFonts w:ascii="Times New Roman" w:hAnsi="Times New Roman" w:cs="Times New Roman"/>
          <w:sz w:val="28"/>
          <w:szCs w:val="28"/>
        </w:rPr>
        <w:t xml:space="preserve"> располагает: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- учебными </w:t>
      </w:r>
      <w:r w:rsidR="00A563F3" w:rsidRPr="003611D2">
        <w:rPr>
          <w:rFonts w:ascii="Times New Roman" w:hAnsi="Times New Roman" w:cs="Times New Roman"/>
          <w:sz w:val="28"/>
          <w:szCs w:val="28"/>
        </w:rPr>
        <w:t>помещениями: (5 кабинетов)</w:t>
      </w:r>
    </w:p>
    <w:p w:rsidR="001D7563" w:rsidRPr="003611D2" w:rsidRDefault="00A563F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- танцевальным</w:t>
      </w:r>
      <w:r w:rsidR="001D7563" w:rsidRPr="003611D2">
        <w:rPr>
          <w:rFonts w:ascii="Times New Roman" w:hAnsi="Times New Roman" w:cs="Times New Roman"/>
          <w:sz w:val="28"/>
          <w:szCs w:val="28"/>
        </w:rPr>
        <w:t xml:space="preserve"> залом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- методическим кабинетом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- </w:t>
      </w:r>
      <w:r w:rsidR="00A563F3" w:rsidRPr="003611D2">
        <w:rPr>
          <w:rFonts w:ascii="Times New Roman" w:hAnsi="Times New Roman" w:cs="Times New Roman"/>
          <w:sz w:val="28"/>
          <w:szCs w:val="28"/>
        </w:rPr>
        <w:t xml:space="preserve">швейной </w:t>
      </w:r>
      <w:r w:rsidRPr="003611D2">
        <w:rPr>
          <w:rFonts w:ascii="Times New Roman" w:hAnsi="Times New Roman" w:cs="Times New Roman"/>
          <w:sz w:val="28"/>
          <w:szCs w:val="28"/>
        </w:rPr>
        <w:t>мастерск</w:t>
      </w:r>
      <w:r w:rsidR="00A563F3" w:rsidRPr="003611D2">
        <w:rPr>
          <w:rFonts w:ascii="Times New Roman" w:hAnsi="Times New Roman" w:cs="Times New Roman"/>
          <w:sz w:val="28"/>
          <w:szCs w:val="28"/>
        </w:rPr>
        <w:t xml:space="preserve">ой </w:t>
      </w:r>
    </w:p>
    <w:p w:rsidR="001D7563" w:rsidRPr="003611D2" w:rsidRDefault="00A563F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- вспомогательным помещением (1 склад</w:t>
      </w:r>
      <w:r w:rsidR="001D7563" w:rsidRPr="003611D2">
        <w:rPr>
          <w:rFonts w:ascii="Times New Roman" w:hAnsi="Times New Roman" w:cs="Times New Roman"/>
          <w:sz w:val="28"/>
          <w:szCs w:val="28"/>
        </w:rPr>
        <w:t>)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11D2">
        <w:rPr>
          <w:rFonts w:ascii="Times New Roman" w:hAnsi="Times New Roman" w:cs="Times New Roman"/>
          <w:b/>
          <w:bCs/>
          <w:sz w:val="28"/>
          <w:szCs w:val="28"/>
        </w:rPr>
        <w:t>Мисси</w:t>
      </w:r>
      <w:r w:rsidR="009C7ACF" w:rsidRPr="003611D2">
        <w:rPr>
          <w:rFonts w:ascii="Times New Roman" w:hAnsi="Times New Roman" w:cs="Times New Roman"/>
          <w:b/>
          <w:bCs/>
          <w:sz w:val="28"/>
          <w:szCs w:val="28"/>
        </w:rPr>
        <w:t>я МБУ ДО</w:t>
      </w:r>
      <w:r w:rsidRPr="00361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7ACF" w:rsidRPr="003611D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611D2">
        <w:rPr>
          <w:rFonts w:ascii="Times New Roman" w:hAnsi="Times New Roman" w:cs="Times New Roman"/>
          <w:b/>
          <w:bCs/>
          <w:sz w:val="28"/>
          <w:szCs w:val="28"/>
        </w:rPr>
        <w:t>ЦД</w:t>
      </w:r>
      <w:r w:rsidR="009C7ACF" w:rsidRPr="003611D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3611D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9C7ACF" w:rsidRPr="003611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Свою миссию Центр детского творчества видит в создании условий </w:t>
      </w:r>
      <w:proofErr w:type="gramStart"/>
      <w:r w:rsidRPr="003611D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611D2">
        <w:rPr>
          <w:rFonts w:ascii="Times New Roman" w:hAnsi="Times New Roman" w:cs="Times New Roman"/>
          <w:sz w:val="28"/>
          <w:szCs w:val="28"/>
        </w:rPr>
        <w:t>: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− разностороннего развития детей независимо </w:t>
      </w:r>
      <w:proofErr w:type="gramStart"/>
      <w:r w:rsidRPr="003611D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611D2">
        <w:rPr>
          <w:rFonts w:ascii="Times New Roman" w:hAnsi="Times New Roman" w:cs="Times New Roman"/>
          <w:sz w:val="28"/>
          <w:szCs w:val="28"/>
        </w:rPr>
        <w:t xml:space="preserve"> первоначального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уровня их способностей;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− социальной адаптации воспитанников;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− формирования у них потребности в саморазвитии;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− выявления талантов и развития творческих способностей и дарований,</w:t>
      </w:r>
    </w:p>
    <w:p w:rsidR="001D7563" w:rsidRPr="003611D2" w:rsidRDefault="001D7563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− оказания помощи в личностном и профессиональном самоопределении.</w:t>
      </w:r>
    </w:p>
    <w:p w:rsidR="001D7563" w:rsidRPr="003611D2" w:rsidRDefault="00FB48AB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1D7563" w:rsidRPr="003611D2">
        <w:rPr>
          <w:rFonts w:ascii="Times New Roman" w:hAnsi="Times New Roman" w:cs="Times New Roman"/>
          <w:sz w:val="28"/>
          <w:szCs w:val="28"/>
        </w:rPr>
        <w:t xml:space="preserve"> открыт для всех и каждого, кто хочет стать</w:t>
      </w:r>
      <w:r w:rsidRPr="003611D2">
        <w:rPr>
          <w:rFonts w:ascii="Times New Roman" w:hAnsi="Times New Roman" w:cs="Times New Roman"/>
          <w:sz w:val="28"/>
          <w:szCs w:val="28"/>
        </w:rPr>
        <w:t xml:space="preserve"> </w:t>
      </w:r>
      <w:r w:rsidR="001D7563" w:rsidRPr="003611D2">
        <w:rPr>
          <w:rFonts w:ascii="Times New Roman" w:hAnsi="Times New Roman" w:cs="Times New Roman"/>
          <w:sz w:val="28"/>
          <w:szCs w:val="28"/>
        </w:rPr>
        <w:t xml:space="preserve">уверенным в своих силах, </w:t>
      </w:r>
      <w:proofErr w:type="spellStart"/>
      <w:r w:rsidR="001D7563" w:rsidRPr="003611D2">
        <w:rPr>
          <w:rFonts w:ascii="Times New Roman" w:hAnsi="Times New Roman" w:cs="Times New Roman"/>
          <w:sz w:val="28"/>
          <w:szCs w:val="28"/>
        </w:rPr>
        <w:t>самодостаточным</w:t>
      </w:r>
      <w:proofErr w:type="spellEnd"/>
      <w:r w:rsidR="001D7563" w:rsidRPr="003611D2">
        <w:rPr>
          <w:rFonts w:ascii="Times New Roman" w:hAnsi="Times New Roman" w:cs="Times New Roman"/>
          <w:sz w:val="28"/>
          <w:szCs w:val="28"/>
        </w:rPr>
        <w:t xml:space="preserve"> и конкурентоспособным в</w:t>
      </w:r>
      <w:r w:rsidRPr="003611D2">
        <w:rPr>
          <w:rFonts w:ascii="Times New Roman" w:hAnsi="Times New Roman" w:cs="Times New Roman"/>
          <w:sz w:val="28"/>
          <w:szCs w:val="28"/>
        </w:rPr>
        <w:t xml:space="preserve"> </w:t>
      </w:r>
      <w:r w:rsidR="001D7563" w:rsidRPr="003611D2">
        <w:rPr>
          <w:rFonts w:ascii="Times New Roman" w:hAnsi="Times New Roman" w:cs="Times New Roman"/>
          <w:sz w:val="28"/>
          <w:szCs w:val="28"/>
        </w:rPr>
        <w:t>рыночных условиях.</w:t>
      </w:r>
    </w:p>
    <w:p w:rsidR="00CF30F1" w:rsidRPr="003611D2" w:rsidRDefault="00CF30F1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0F1" w:rsidRPr="003611D2" w:rsidRDefault="00CF30F1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Схема взаимодействия ЦДЮТ</w:t>
      </w:r>
    </w:p>
    <w:p w:rsidR="000611AD" w:rsidRPr="003611D2" w:rsidRDefault="000611AD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33" w:rsidRPr="003611D2" w:rsidRDefault="002D5AC5" w:rsidP="001D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18.85pt;margin-top:179.35pt;width:.7pt;height:27.6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margin-left:317.85pt;margin-top:179.35pt;width:24.95pt;height:22.1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margin-left:89.4pt;margin-top:179.35pt;width:29.8pt;height:27.65pt;flip:x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71.4pt;margin-top:150.25pt;width:22.15pt;height:0;flip:x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margin-left:336.55pt;margin-top:150.25pt;width:18pt;height:0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313.05pt;margin-top:90.05pt;width:15.2pt;height:22.85pt;flip:y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margin-left:93.55pt;margin-top:90.05pt;width:15.95pt;height:22.85pt;flip:x 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214.7pt;margin-top:90.05pt;width:0;height:22.85pt;flip: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211.25pt;margin-top:105.95pt;width:0;height:0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margin-left:313.05pt;margin-top:207pt;width:102.45pt;height:1in;z-index:251666432" fillcolor="#4bacc6 [3208]" strokecolor="#f2f2f2 [3041]" strokeweight="3pt">
            <v:shadow on="t" color="#205867 [1608]" opacity=".5" offset="6pt,6pt"/>
            <v:textbox>
              <w:txbxContent>
                <w:p w:rsidR="0064354F" w:rsidRPr="008275F2" w:rsidRDefault="0064354F" w:rsidP="008275F2">
                  <w:pPr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8275F2">
                    <w:rPr>
                      <w:rFonts w:ascii="Monotype Corsiva" w:hAnsi="Monotype Corsiva"/>
                      <w:sz w:val="36"/>
                      <w:szCs w:val="36"/>
                    </w:rPr>
                    <w:t>Учреждение культуры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154.45pt;margin-top:207pt;width:112.85pt;height:1in;z-index:251665408" fillcolor="#4bacc6 [3208]" strokecolor="#f2f2f2 [3041]" strokeweight="3pt">
            <v:shadow on="t" color="#205867 [1608]" opacity=".5" offset="6pt,6pt"/>
            <v:textbox>
              <w:txbxContent>
                <w:p w:rsidR="0064354F" w:rsidRPr="008275F2" w:rsidRDefault="0064354F" w:rsidP="008275F2">
                  <w:pPr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8275F2">
                    <w:rPr>
                      <w:rFonts w:ascii="Monotype Corsiva" w:hAnsi="Monotype Corsiva"/>
                      <w:sz w:val="36"/>
                      <w:szCs w:val="36"/>
                    </w:rPr>
                    <w:t>ДЮСШ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margin-left:-14.45pt;margin-top:207pt;width:114.95pt;height:1in;z-index:251664384" fillcolor="#4bacc6 [3208]" strokecolor="#f2f2f2 [3041]" strokeweight="3pt">
            <v:shadow on="t" color="#205867 [1608]" opacity=".5" offset="-6pt,6pt"/>
            <v:textbox>
              <w:txbxContent>
                <w:p w:rsidR="0064354F" w:rsidRPr="00CC6863" w:rsidRDefault="0064354F" w:rsidP="00CC6863">
                  <w:pPr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CC6863">
                    <w:rPr>
                      <w:rFonts w:ascii="Monotype Corsiva" w:hAnsi="Monotype Corsiva"/>
                      <w:sz w:val="36"/>
                      <w:szCs w:val="36"/>
                    </w:rPr>
                    <w:t>Управление образования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154.45pt;margin-top:13.9pt;width:112.85pt;height:1in;z-index:251659264" fillcolor="#4bacc6 [3208]" strokecolor="#f2f2f2 [3041]" strokeweight="3pt">
            <v:shadow on="t" color="#205867 [1608]" opacity=".5" offset="-6pt,-6pt"/>
            <v:textbox>
              <w:txbxContent>
                <w:p w:rsidR="0064354F" w:rsidRPr="00CC6863" w:rsidRDefault="0064354F" w:rsidP="00CC6863">
                  <w:pPr>
                    <w:spacing w:after="0"/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CC6863">
                    <w:rPr>
                      <w:rFonts w:ascii="Monotype Corsiva" w:hAnsi="Monotype Corsiva"/>
                      <w:sz w:val="36"/>
                      <w:szCs w:val="36"/>
                    </w:rPr>
                    <w:t>Школы</w:t>
                  </w:r>
                </w:p>
                <w:p w:rsidR="0064354F" w:rsidRPr="00CC6863" w:rsidRDefault="0064354F" w:rsidP="00CC6863">
                  <w:pPr>
                    <w:spacing w:after="0"/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CC6863">
                    <w:rPr>
                      <w:rFonts w:ascii="Monotype Corsiva" w:hAnsi="Monotype Corsiva"/>
                      <w:sz w:val="36"/>
                      <w:szCs w:val="36"/>
                    </w:rPr>
                    <w:t>города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303.35pt;margin-top:13.9pt;width:108pt;height:1in;z-index:251660288" fillcolor="#4bacc6 [3208]" strokecolor="#f2f2f2 [3041]" strokeweight="3pt">
            <v:shadow on="t" color="#205867 [1608]" opacity=".5" offset="6pt,-6pt"/>
            <v:textbox>
              <w:txbxContent>
                <w:p w:rsidR="0064354F" w:rsidRPr="00CC6863" w:rsidRDefault="0064354F" w:rsidP="00CC6863">
                  <w:pPr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CC6863">
                    <w:rPr>
                      <w:rFonts w:ascii="Monotype Corsiva" w:hAnsi="Monotype Corsiva"/>
                      <w:sz w:val="36"/>
                      <w:szCs w:val="36"/>
                    </w:rPr>
                    <w:t>Городская библиотека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margin-left:93.55pt;margin-top:119.8pt;width:239.55pt;height:55.4pt;z-index:251663360" fillcolor="#4f81bd [3204]" strokecolor="#f2f2f2 [3041]" strokeweight="3pt">
            <v:shadow on="t" type="perspective" color="#243f60 [1604]" opacity=".5" offset="1pt" offset2="-1pt"/>
            <v:textbox>
              <w:txbxContent>
                <w:p w:rsidR="0064354F" w:rsidRPr="000604DE" w:rsidRDefault="0064354F" w:rsidP="008275F2">
                  <w:pPr>
                    <w:spacing w:after="0"/>
                    <w:jc w:val="center"/>
                    <w:rPr>
                      <w:rFonts w:ascii="Monotype Corsiva" w:hAnsi="Monotype Corsiva"/>
                      <w:color w:val="FFFFFF" w:themeColor="background1"/>
                      <w:sz w:val="36"/>
                      <w:szCs w:val="36"/>
                    </w:rPr>
                  </w:pPr>
                  <w:r w:rsidRPr="000604DE">
                    <w:rPr>
                      <w:rFonts w:ascii="Monotype Corsiva" w:hAnsi="Monotype Corsiva"/>
                      <w:color w:val="FFFFFF" w:themeColor="background1"/>
                      <w:sz w:val="36"/>
                      <w:szCs w:val="36"/>
                    </w:rPr>
                    <w:t xml:space="preserve">Центр </w:t>
                  </w:r>
                  <w:proofErr w:type="gramStart"/>
                  <w:r w:rsidRPr="000604DE">
                    <w:rPr>
                      <w:rFonts w:ascii="Monotype Corsiva" w:hAnsi="Monotype Corsiva"/>
                      <w:color w:val="FFFFFF" w:themeColor="background1"/>
                      <w:sz w:val="36"/>
                      <w:szCs w:val="36"/>
                    </w:rPr>
                    <w:t>детского</w:t>
                  </w:r>
                  <w:proofErr w:type="gramEnd"/>
                </w:p>
                <w:p w:rsidR="0064354F" w:rsidRPr="000604DE" w:rsidRDefault="0064354F" w:rsidP="008275F2">
                  <w:pPr>
                    <w:spacing w:after="0"/>
                    <w:jc w:val="center"/>
                    <w:rPr>
                      <w:rFonts w:ascii="Monotype Corsiva" w:hAnsi="Monotype Corsiva"/>
                      <w:color w:val="FFFFFF" w:themeColor="background1"/>
                      <w:sz w:val="36"/>
                      <w:szCs w:val="36"/>
                    </w:rPr>
                  </w:pPr>
                  <w:r w:rsidRPr="000604DE">
                    <w:rPr>
                      <w:rFonts w:ascii="Monotype Corsiva" w:hAnsi="Monotype Corsiva"/>
                      <w:color w:val="FFFFFF" w:themeColor="background1"/>
                      <w:sz w:val="36"/>
                      <w:szCs w:val="36"/>
                    </w:rPr>
                    <w:t>и юношеского творчества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354.55pt;margin-top:112.9pt;width:108.7pt;height:1in;z-index:251661312" fillcolor="#4bacc6 [3208]" strokecolor="#f2f2f2 [3041]" strokeweight="3pt">
            <v:shadow on="t" color="#205867 [1608]" opacity=".5" offset="6pt,-6pt"/>
            <v:textbox>
              <w:txbxContent>
                <w:p w:rsidR="0064354F" w:rsidRPr="00CC6863" w:rsidRDefault="0064354F" w:rsidP="00CC6863">
                  <w:pPr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CC6863">
                    <w:rPr>
                      <w:rFonts w:ascii="Monotype Corsiva" w:hAnsi="Monotype Corsiva"/>
                      <w:sz w:val="36"/>
                      <w:szCs w:val="36"/>
                    </w:rPr>
                    <w:t>Администрация города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margin-left:-38.65pt;margin-top:112.9pt;width:110.05pt;height:1in;z-index:251662336" fillcolor="#4bacc6 [3208]" strokecolor="#f2f2f2 [3041]" strokeweight="3pt">
            <v:shadow on="t" color="#205867 [1608]" opacity=".5" offset="-6pt,-6pt"/>
            <v:textbox>
              <w:txbxContent>
                <w:p w:rsidR="0064354F" w:rsidRPr="00CC6863" w:rsidRDefault="0064354F" w:rsidP="00CC6863">
                  <w:pPr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CC6863">
                    <w:rPr>
                      <w:rFonts w:ascii="Monotype Corsiva" w:hAnsi="Monotype Corsiva"/>
                      <w:sz w:val="36"/>
                      <w:szCs w:val="36"/>
                    </w:rPr>
                    <w:t>Городское телевидение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-14.45pt;margin-top:13.9pt;width:123.95pt;height:1in;z-index:251658240" fillcolor="#4bacc6 [3208]" strokecolor="#f2f2f2 [3041]" strokeweight="3pt">
            <v:imagedata embosscolor="shadow add(51)"/>
            <v:shadow on="t" color="#205867 [1608]" opacity=".5" offset="-6pt,-6pt"/>
            <v:textbox>
              <w:txbxContent>
                <w:p w:rsidR="0064354F" w:rsidRPr="00CC6863" w:rsidRDefault="0064354F" w:rsidP="00CC6863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CC6863">
                    <w:rPr>
                      <w:rFonts w:ascii="Monotype Corsiva" w:hAnsi="Monotype Corsiva"/>
                      <w:sz w:val="36"/>
                      <w:szCs w:val="36"/>
                    </w:rPr>
                    <w:t>Детские</w:t>
                  </w:r>
                </w:p>
                <w:p w:rsidR="0064354F" w:rsidRPr="00CC6863" w:rsidRDefault="0064354F" w:rsidP="00CC6863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CC6863">
                    <w:rPr>
                      <w:rFonts w:ascii="Monotype Corsiva" w:hAnsi="Monotype Corsiva"/>
                      <w:sz w:val="36"/>
                      <w:szCs w:val="36"/>
                    </w:rPr>
                    <w:t>сады</w:t>
                  </w:r>
                </w:p>
                <w:p w:rsidR="0064354F" w:rsidRPr="00CC6863" w:rsidRDefault="0064354F" w:rsidP="00CC6863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CC6863">
                    <w:rPr>
                      <w:rFonts w:ascii="Monotype Corsiva" w:hAnsi="Monotype Corsiva"/>
                      <w:sz w:val="36"/>
                      <w:szCs w:val="36"/>
                    </w:rPr>
                    <w:t>города</w:t>
                  </w:r>
                </w:p>
              </w:txbxContent>
            </v:textbox>
          </v:rect>
        </w:pict>
      </w:r>
    </w:p>
    <w:p w:rsidR="00BE3133" w:rsidRPr="003611D2" w:rsidRDefault="00BE3133" w:rsidP="00BE3133">
      <w:pPr>
        <w:rPr>
          <w:rFonts w:ascii="Times New Roman" w:hAnsi="Times New Roman" w:cs="Times New Roman"/>
          <w:sz w:val="28"/>
          <w:szCs w:val="28"/>
        </w:rPr>
      </w:pPr>
    </w:p>
    <w:p w:rsidR="00BE3133" w:rsidRPr="003611D2" w:rsidRDefault="00BE3133" w:rsidP="00BE3133">
      <w:pPr>
        <w:rPr>
          <w:rFonts w:ascii="Times New Roman" w:hAnsi="Times New Roman" w:cs="Times New Roman"/>
          <w:sz w:val="28"/>
          <w:szCs w:val="28"/>
        </w:rPr>
      </w:pPr>
    </w:p>
    <w:p w:rsidR="00BE3133" w:rsidRPr="003611D2" w:rsidRDefault="00BE3133" w:rsidP="00BE3133">
      <w:pPr>
        <w:rPr>
          <w:rFonts w:ascii="Times New Roman" w:hAnsi="Times New Roman" w:cs="Times New Roman"/>
          <w:sz w:val="28"/>
          <w:szCs w:val="28"/>
        </w:rPr>
      </w:pPr>
    </w:p>
    <w:p w:rsidR="00BE3133" w:rsidRPr="003611D2" w:rsidRDefault="00BE3133" w:rsidP="00BE3133">
      <w:pPr>
        <w:rPr>
          <w:rFonts w:ascii="Times New Roman" w:hAnsi="Times New Roman" w:cs="Times New Roman"/>
          <w:sz w:val="28"/>
          <w:szCs w:val="28"/>
        </w:rPr>
      </w:pPr>
    </w:p>
    <w:p w:rsidR="00BE3133" w:rsidRPr="003611D2" w:rsidRDefault="00BE3133" w:rsidP="00BE3133">
      <w:pPr>
        <w:rPr>
          <w:rFonts w:ascii="Times New Roman" w:hAnsi="Times New Roman" w:cs="Times New Roman"/>
          <w:sz w:val="28"/>
          <w:szCs w:val="28"/>
        </w:rPr>
      </w:pPr>
    </w:p>
    <w:p w:rsidR="00BE3133" w:rsidRPr="003611D2" w:rsidRDefault="00BE3133" w:rsidP="00BE3133">
      <w:pPr>
        <w:rPr>
          <w:rFonts w:ascii="Times New Roman" w:hAnsi="Times New Roman" w:cs="Times New Roman"/>
          <w:sz w:val="28"/>
          <w:szCs w:val="28"/>
        </w:rPr>
      </w:pPr>
    </w:p>
    <w:p w:rsidR="00BE3133" w:rsidRPr="003611D2" w:rsidRDefault="00BE3133" w:rsidP="00BE3133">
      <w:pPr>
        <w:rPr>
          <w:rFonts w:ascii="Times New Roman" w:hAnsi="Times New Roman" w:cs="Times New Roman"/>
          <w:sz w:val="28"/>
          <w:szCs w:val="28"/>
        </w:rPr>
      </w:pPr>
    </w:p>
    <w:p w:rsidR="00BE3133" w:rsidRPr="003611D2" w:rsidRDefault="00BE3133" w:rsidP="00BE3133">
      <w:pPr>
        <w:rPr>
          <w:rFonts w:ascii="Times New Roman" w:hAnsi="Times New Roman" w:cs="Times New Roman"/>
          <w:sz w:val="28"/>
          <w:szCs w:val="28"/>
        </w:rPr>
      </w:pPr>
    </w:p>
    <w:p w:rsidR="00BE3133" w:rsidRPr="003611D2" w:rsidRDefault="00BE3133" w:rsidP="00BE3133">
      <w:pPr>
        <w:rPr>
          <w:rFonts w:ascii="Times New Roman" w:hAnsi="Times New Roman" w:cs="Times New Roman"/>
          <w:sz w:val="28"/>
          <w:szCs w:val="28"/>
        </w:rPr>
      </w:pPr>
    </w:p>
    <w:p w:rsidR="00BE3133" w:rsidRPr="003611D2" w:rsidRDefault="00BE3133" w:rsidP="00BE3133">
      <w:pPr>
        <w:rPr>
          <w:rFonts w:ascii="Times New Roman" w:hAnsi="Times New Roman" w:cs="Times New Roman"/>
          <w:sz w:val="28"/>
          <w:szCs w:val="28"/>
        </w:rPr>
      </w:pPr>
    </w:p>
    <w:p w:rsidR="00E57631" w:rsidRPr="003611D2" w:rsidRDefault="00E57631" w:rsidP="00F55268">
      <w:pPr>
        <w:rPr>
          <w:rFonts w:ascii="Times New Roman" w:hAnsi="Times New Roman" w:cs="Times New Roman"/>
          <w:sz w:val="28"/>
          <w:szCs w:val="28"/>
        </w:rPr>
      </w:pPr>
    </w:p>
    <w:p w:rsidR="00E57631" w:rsidRPr="003611D2" w:rsidRDefault="00E57631" w:rsidP="00E5763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процесса.</w:t>
      </w:r>
    </w:p>
    <w:p w:rsidR="00BE3133" w:rsidRPr="003611D2" w:rsidRDefault="001B63F1" w:rsidP="00BE313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Центре реализуется 12</w:t>
      </w:r>
      <w:r w:rsidR="00E57631" w:rsidRPr="003611D2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программ: из них, 4 программы художественной направленности, 1 программа туристско-краеведческой направленности, 2 социально-педагогической, 3 декоративно-</w:t>
      </w:r>
      <w:r w:rsidR="00E57631" w:rsidRPr="003611D2">
        <w:rPr>
          <w:rFonts w:ascii="Times New Roman" w:hAnsi="Times New Roman" w:cs="Times New Roman"/>
          <w:sz w:val="28"/>
          <w:szCs w:val="28"/>
        </w:rPr>
        <w:lastRenderedPageBreak/>
        <w:t>прикладной направленности. Все программы утверждены педагогическим советом ЦДЮТ.</w:t>
      </w:r>
      <w:r w:rsidR="00C60D1D" w:rsidRPr="003611D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361"/>
        <w:gridCol w:w="2693"/>
        <w:gridCol w:w="2268"/>
      </w:tblGrid>
      <w:tr w:rsidR="00C60D1D" w:rsidRPr="003611D2" w:rsidTr="00C60D1D">
        <w:tc>
          <w:tcPr>
            <w:tcW w:w="4361" w:type="dxa"/>
          </w:tcPr>
          <w:p w:rsidR="00C60D1D" w:rsidRPr="003611D2" w:rsidRDefault="00CE0155" w:rsidP="00CE0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Направленности</w:t>
            </w:r>
          </w:p>
        </w:tc>
        <w:tc>
          <w:tcPr>
            <w:tcW w:w="2693" w:type="dxa"/>
          </w:tcPr>
          <w:p w:rsidR="00C60D1D" w:rsidRPr="003611D2" w:rsidRDefault="00CE0155" w:rsidP="00CE0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программ</w:t>
            </w:r>
          </w:p>
        </w:tc>
        <w:tc>
          <w:tcPr>
            <w:tcW w:w="2268" w:type="dxa"/>
          </w:tcPr>
          <w:p w:rsidR="00C60D1D" w:rsidRPr="003611D2" w:rsidRDefault="00CE0155" w:rsidP="00CE0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b/>
                <w:sz w:val="28"/>
                <w:szCs w:val="28"/>
              </w:rPr>
              <w:t>Число воспитанников</w:t>
            </w:r>
          </w:p>
        </w:tc>
      </w:tr>
      <w:tr w:rsidR="00C60D1D" w:rsidRPr="003611D2" w:rsidTr="00C60D1D">
        <w:tc>
          <w:tcPr>
            <w:tcW w:w="4361" w:type="dxa"/>
          </w:tcPr>
          <w:p w:rsidR="00C60D1D" w:rsidRPr="003611D2" w:rsidRDefault="00CE0155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2693" w:type="dxa"/>
          </w:tcPr>
          <w:p w:rsidR="00C60D1D" w:rsidRPr="003611D2" w:rsidRDefault="00CE0155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60D1D" w:rsidRPr="003611D2" w:rsidRDefault="002E77F6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C60D1D" w:rsidRPr="003611D2" w:rsidTr="00C60D1D">
        <w:tc>
          <w:tcPr>
            <w:tcW w:w="4361" w:type="dxa"/>
          </w:tcPr>
          <w:p w:rsidR="00C60D1D" w:rsidRPr="003611D2" w:rsidRDefault="00CE0155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2693" w:type="dxa"/>
          </w:tcPr>
          <w:p w:rsidR="00C60D1D" w:rsidRPr="003611D2" w:rsidRDefault="00CE0155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60D1D" w:rsidRPr="003611D2" w:rsidRDefault="002E77F6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60D1D" w:rsidRPr="003611D2" w:rsidTr="00C60D1D">
        <w:tc>
          <w:tcPr>
            <w:tcW w:w="4361" w:type="dxa"/>
          </w:tcPr>
          <w:p w:rsidR="00C60D1D" w:rsidRPr="003611D2" w:rsidRDefault="00CE0155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2693" w:type="dxa"/>
          </w:tcPr>
          <w:p w:rsidR="00C60D1D" w:rsidRPr="003611D2" w:rsidRDefault="001B63F1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60D1D" w:rsidRPr="003611D2" w:rsidRDefault="002E77F6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CE0155" w:rsidRPr="003611D2" w:rsidTr="00C60D1D">
        <w:tc>
          <w:tcPr>
            <w:tcW w:w="4361" w:type="dxa"/>
          </w:tcPr>
          <w:p w:rsidR="00CE0155" w:rsidRPr="003611D2" w:rsidRDefault="00CE0155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Народно-прикладное творчество</w:t>
            </w:r>
          </w:p>
        </w:tc>
        <w:tc>
          <w:tcPr>
            <w:tcW w:w="2693" w:type="dxa"/>
          </w:tcPr>
          <w:p w:rsidR="00CE0155" w:rsidRPr="003611D2" w:rsidRDefault="00CE0155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E0155" w:rsidRPr="003611D2" w:rsidRDefault="002E77F6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CE0155" w:rsidRPr="003611D2" w:rsidTr="00C60D1D">
        <w:tc>
          <w:tcPr>
            <w:tcW w:w="4361" w:type="dxa"/>
          </w:tcPr>
          <w:p w:rsidR="00CE0155" w:rsidRPr="003611D2" w:rsidRDefault="00CE0155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693" w:type="dxa"/>
          </w:tcPr>
          <w:p w:rsidR="00CE0155" w:rsidRPr="003611D2" w:rsidRDefault="002E77F6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50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E0155" w:rsidRPr="003611D2" w:rsidRDefault="002E77F6" w:rsidP="00BE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</w:tbl>
    <w:p w:rsidR="001B63F1" w:rsidRDefault="00F55268" w:rsidP="00F55268">
      <w:pPr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E0155" w:rsidRPr="003611D2" w:rsidRDefault="001B63F1" w:rsidP="00F55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5268" w:rsidRPr="003611D2">
        <w:rPr>
          <w:rFonts w:ascii="Times New Roman" w:hAnsi="Times New Roman" w:cs="Times New Roman"/>
          <w:sz w:val="28"/>
          <w:szCs w:val="28"/>
        </w:rPr>
        <w:t xml:space="preserve"> </w:t>
      </w:r>
      <w:r w:rsidR="00CE0155" w:rsidRPr="003611D2">
        <w:rPr>
          <w:rFonts w:ascii="Times New Roman" w:hAnsi="Times New Roman" w:cs="Times New Roman"/>
          <w:b/>
          <w:sz w:val="28"/>
          <w:szCs w:val="28"/>
        </w:rPr>
        <w:t>Художественно-эстетическая направленность</w:t>
      </w:r>
      <w:r w:rsidR="00CE0155" w:rsidRPr="003611D2">
        <w:rPr>
          <w:rFonts w:ascii="Times New Roman" w:hAnsi="Times New Roman" w:cs="Times New Roman"/>
          <w:sz w:val="28"/>
          <w:szCs w:val="28"/>
        </w:rPr>
        <w:t xml:space="preserve"> (4 объединения) – «Танцы народов Дагестана», «Современные танцы», «</w:t>
      </w:r>
      <w:proofErr w:type="spellStart"/>
      <w:r w:rsidR="00CE0155" w:rsidRPr="003611D2">
        <w:rPr>
          <w:rFonts w:ascii="Times New Roman" w:hAnsi="Times New Roman" w:cs="Times New Roman"/>
          <w:sz w:val="28"/>
          <w:szCs w:val="28"/>
        </w:rPr>
        <w:t>ИЗО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CE0155" w:rsidRPr="003611D2">
        <w:rPr>
          <w:rFonts w:ascii="Times New Roman" w:hAnsi="Times New Roman" w:cs="Times New Roman"/>
          <w:sz w:val="28"/>
          <w:szCs w:val="28"/>
        </w:rPr>
        <w:t>студия</w:t>
      </w:r>
      <w:proofErr w:type="spellEnd"/>
      <w:r w:rsidR="00CE0155" w:rsidRPr="003611D2">
        <w:rPr>
          <w:rFonts w:ascii="Times New Roman" w:hAnsi="Times New Roman" w:cs="Times New Roman"/>
          <w:sz w:val="28"/>
          <w:szCs w:val="28"/>
        </w:rPr>
        <w:t>», «Театральная студия». В представленных объединениях занимаются дети от 6 до 15 лет.</w:t>
      </w:r>
    </w:p>
    <w:p w:rsidR="001C0435" w:rsidRPr="003611D2" w:rsidRDefault="00CE0155" w:rsidP="001C043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 xml:space="preserve">Результативность образовательной деятельности: </w:t>
      </w:r>
    </w:p>
    <w:p w:rsidR="001C0435" w:rsidRPr="003611D2" w:rsidRDefault="00CE0155" w:rsidP="001C04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- овладение техникой танцевального мастерства, средствами исполнительской выразительности, современными техническими средствами концертной деятельности; </w:t>
      </w:r>
    </w:p>
    <w:p w:rsidR="001C0435" w:rsidRPr="003611D2" w:rsidRDefault="00CE0155" w:rsidP="001C04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- развитие художественно - творческих способностей детей через различные в</w:t>
      </w:r>
      <w:r w:rsidR="00DB21FE" w:rsidRPr="003611D2">
        <w:rPr>
          <w:rFonts w:ascii="Times New Roman" w:hAnsi="Times New Roman" w:cs="Times New Roman"/>
          <w:sz w:val="28"/>
          <w:szCs w:val="28"/>
        </w:rPr>
        <w:t xml:space="preserve">иды изобразительной </w:t>
      </w:r>
      <w:r w:rsidRPr="003611D2">
        <w:rPr>
          <w:rFonts w:ascii="Times New Roman" w:hAnsi="Times New Roman" w:cs="Times New Roman"/>
          <w:sz w:val="28"/>
          <w:szCs w:val="28"/>
        </w:rPr>
        <w:t xml:space="preserve"> деятельности; </w:t>
      </w:r>
    </w:p>
    <w:p w:rsidR="001C0435" w:rsidRPr="003611D2" w:rsidRDefault="00CE0155" w:rsidP="001C04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- развитие интеллектуальной и духовной личности ребенка, социально-культурного и профессионального самоопределения; </w:t>
      </w:r>
    </w:p>
    <w:p w:rsidR="00CE0155" w:rsidRPr="003611D2" w:rsidRDefault="00CE0155" w:rsidP="001C04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- наличие высокого уровня мотивации к успешности (участие в региональных, всероссийских, международных конкурсах, фестивалях).</w:t>
      </w:r>
    </w:p>
    <w:p w:rsidR="001B63F1" w:rsidRDefault="001B63F1" w:rsidP="001C043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C5863" w:rsidRPr="001B63F1" w:rsidRDefault="00DB21FE" w:rsidP="001B63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Туристско-краеведческая направленность</w:t>
      </w:r>
      <w:r w:rsidRPr="003611D2">
        <w:rPr>
          <w:rFonts w:ascii="Times New Roman" w:hAnsi="Times New Roman" w:cs="Times New Roman"/>
          <w:sz w:val="28"/>
          <w:szCs w:val="28"/>
        </w:rPr>
        <w:t xml:space="preserve"> (1 творческое объединение) включает в себя объединение «Краеведение», которое посещают дети 10-15 лет. </w:t>
      </w:r>
      <w:r w:rsidR="00D56774">
        <w:rPr>
          <w:rFonts w:ascii="Times New Roman" w:hAnsi="Times New Roman" w:cs="Times New Roman"/>
          <w:sz w:val="28"/>
          <w:szCs w:val="28"/>
        </w:rPr>
        <w:t>Деятельность данного объединения</w:t>
      </w:r>
      <w:r w:rsidRPr="003611D2">
        <w:rPr>
          <w:rFonts w:ascii="Times New Roman" w:hAnsi="Times New Roman" w:cs="Times New Roman"/>
          <w:sz w:val="28"/>
          <w:szCs w:val="28"/>
        </w:rPr>
        <w:t xml:space="preserve"> ориентирована на изучение истории родного края, формирование интереса к краеведению, расширение и углубление эколого-краеведческих знаний, формирование бережного отношения к природе, развитие познавательной активности учащихся, формирование общей культуры детей; исследование источников по истории малой Родины; формирование этических взглядов на культуру мира, экологию, краеведение. </w:t>
      </w:r>
    </w:p>
    <w:p w:rsidR="00DB21FE" w:rsidRPr="003611D2" w:rsidRDefault="00DB21FE" w:rsidP="001C043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 xml:space="preserve">Результативность образовательной деятельности: </w:t>
      </w:r>
    </w:p>
    <w:p w:rsidR="00DB21FE" w:rsidRPr="003611D2" w:rsidRDefault="00DB21FE" w:rsidP="001C04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- овладение знаниями, умениями и навыками в области краеведения; </w:t>
      </w:r>
    </w:p>
    <w:p w:rsidR="00DB21FE" w:rsidRPr="003611D2" w:rsidRDefault="00DB21FE" w:rsidP="001C04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- развитие гражданской зрелости, коммуникативных навыков; </w:t>
      </w:r>
    </w:p>
    <w:p w:rsidR="00DB21FE" w:rsidRPr="003611D2" w:rsidRDefault="00DB21FE" w:rsidP="001C04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611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611D2">
        <w:rPr>
          <w:rFonts w:ascii="Times New Roman" w:hAnsi="Times New Roman" w:cs="Times New Roman"/>
          <w:sz w:val="28"/>
          <w:szCs w:val="28"/>
        </w:rPr>
        <w:t xml:space="preserve"> устойчивой гражданской позиции через развитие рефлексивно-коммуникативных умений. </w:t>
      </w:r>
    </w:p>
    <w:p w:rsidR="001B63F1" w:rsidRDefault="001B63F1" w:rsidP="001C043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85FE7" w:rsidRPr="003611D2" w:rsidRDefault="00585FE7" w:rsidP="001C04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</w:t>
      </w:r>
      <w:r w:rsidR="001B6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3F1" w:rsidRPr="001B63F1">
        <w:rPr>
          <w:rFonts w:ascii="Times New Roman" w:hAnsi="Times New Roman" w:cs="Times New Roman"/>
          <w:sz w:val="28"/>
          <w:szCs w:val="28"/>
        </w:rPr>
        <w:t>(4 объединения)</w:t>
      </w:r>
      <w:r w:rsidRPr="003611D2">
        <w:rPr>
          <w:rFonts w:ascii="Times New Roman" w:hAnsi="Times New Roman" w:cs="Times New Roman"/>
          <w:sz w:val="28"/>
          <w:szCs w:val="28"/>
        </w:rPr>
        <w:t xml:space="preserve">: представлена  объединениями «Дошкольное развитие» и «Малая школьная академия». В объединении «Дошкольное развитие» занимаются дошколята, а в объединении «Малая школьная академия» дети с 7 до 11 лет. </w:t>
      </w:r>
    </w:p>
    <w:p w:rsidR="00585FE7" w:rsidRPr="003611D2" w:rsidRDefault="00585FE7" w:rsidP="00585FE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 xml:space="preserve">Результативность образовательной деятельности: </w:t>
      </w:r>
    </w:p>
    <w:p w:rsidR="002F5C01" w:rsidRPr="003611D2" w:rsidRDefault="002F5C01" w:rsidP="002F5C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-  овладение знаниями, умениями и навыками в области математики и русского языка; </w:t>
      </w:r>
    </w:p>
    <w:p w:rsidR="002F5C01" w:rsidRPr="003611D2" w:rsidRDefault="00585FE7" w:rsidP="002F5C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>-</w:t>
      </w:r>
      <w:r w:rsidR="00C07737" w:rsidRPr="003611D2">
        <w:rPr>
          <w:rFonts w:ascii="Times New Roman" w:hAnsi="Times New Roman" w:cs="Times New Roman"/>
          <w:sz w:val="28"/>
          <w:szCs w:val="28"/>
        </w:rPr>
        <w:t xml:space="preserve">  </w:t>
      </w:r>
      <w:r w:rsidR="000C5863" w:rsidRPr="003611D2">
        <w:rPr>
          <w:rFonts w:ascii="Times New Roman" w:hAnsi="Times New Roman" w:cs="Times New Roman"/>
          <w:sz w:val="28"/>
          <w:szCs w:val="28"/>
        </w:rPr>
        <w:t>творческое и эстетическое развитие</w:t>
      </w:r>
      <w:r w:rsidR="003C48E4" w:rsidRPr="003611D2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0C5863" w:rsidRPr="003611D2">
        <w:rPr>
          <w:rFonts w:ascii="Times New Roman" w:hAnsi="Times New Roman" w:cs="Times New Roman"/>
          <w:sz w:val="28"/>
          <w:szCs w:val="28"/>
        </w:rPr>
        <w:t>.</w:t>
      </w:r>
    </w:p>
    <w:p w:rsidR="001B63F1" w:rsidRDefault="001B63F1" w:rsidP="001C043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85FE7" w:rsidRPr="003611D2" w:rsidRDefault="000C5863" w:rsidP="001C04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>Народно-прикладное творчество</w:t>
      </w:r>
      <w:r w:rsidR="001B6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3F1" w:rsidRPr="001B63F1">
        <w:rPr>
          <w:rFonts w:ascii="Times New Roman" w:hAnsi="Times New Roman" w:cs="Times New Roman"/>
          <w:sz w:val="28"/>
          <w:szCs w:val="28"/>
        </w:rPr>
        <w:t>(3 объединения)</w:t>
      </w:r>
      <w:r w:rsidRPr="001B63F1">
        <w:rPr>
          <w:rFonts w:ascii="Times New Roman" w:hAnsi="Times New Roman" w:cs="Times New Roman"/>
          <w:sz w:val="28"/>
          <w:szCs w:val="28"/>
        </w:rPr>
        <w:t>:</w:t>
      </w:r>
      <w:r w:rsidRPr="0036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11D2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3611D2">
        <w:rPr>
          <w:rFonts w:ascii="Times New Roman" w:hAnsi="Times New Roman" w:cs="Times New Roman"/>
          <w:sz w:val="28"/>
          <w:szCs w:val="28"/>
        </w:rPr>
        <w:t xml:space="preserve"> объединениями «Рукоделие», «Умелые руки», «Начальное техническое творчество», которые посещают дети возраста 6-16 лет.</w:t>
      </w:r>
    </w:p>
    <w:p w:rsidR="000C5863" w:rsidRPr="003611D2" w:rsidRDefault="000C5863" w:rsidP="000C586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11D2">
        <w:rPr>
          <w:rFonts w:ascii="Times New Roman" w:hAnsi="Times New Roman" w:cs="Times New Roman"/>
          <w:b/>
          <w:sz w:val="28"/>
          <w:szCs w:val="28"/>
        </w:rPr>
        <w:t xml:space="preserve">Результативность образовательной деятельности: </w:t>
      </w:r>
    </w:p>
    <w:p w:rsidR="000C5863" w:rsidRPr="003611D2" w:rsidRDefault="000C5863" w:rsidP="000C58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-  овладение знаниями, умениями </w:t>
      </w:r>
      <w:r w:rsidR="003C2F24" w:rsidRPr="003611D2">
        <w:rPr>
          <w:rFonts w:ascii="Times New Roman" w:hAnsi="Times New Roman" w:cs="Times New Roman"/>
          <w:sz w:val="28"/>
          <w:szCs w:val="28"/>
        </w:rPr>
        <w:t xml:space="preserve">и навыками в области </w:t>
      </w:r>
      <w:r w:rsidR="003C48E4" w:rsidRPr="003611D2">
        <w:rPr>
          <w:rFonts w:ascii="Times New Roman" w:hAnsi="Times New Roman" w:cs="Times New Roman"/>
          <w:sz w:val="28"/>
          <w:szCs w:val="28"/>
        </w:rPr>
        <w:t>декоративно-прикладного искусства и технического творчества</w:t>
      </w:r>
      <w:r w:rsidRPr="003611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5268" w:rsidRPr="00D56774" w:rsidRDefault="003C48E4" w:rsidP="00D567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11D2">
        <w:rPr>
          <w:rFonts w:ascii="Times New Roman" w:hAnsi="Times New Roman" w:cs="Times New Roman"/>
          <w:sz w:val="28"/>
          <w:szCs w:val="28"/>
        </w:rPr>
        <w:t xml:space="preserve">- развитие интеллектуальной и духовной личности ребенка, социально-культурного и профессионального самоопределения. </w:t>
      </w:r>
      <w:r w:rsidR="00D5677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B63F1" w:rsidRDefault="001B63F1" w:rsidP="00F55268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268" w:rsidRPr="003611D2" w:rsidRDefault="00F55268" w:rsidP="00F55268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Краткая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о традициях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Центр создает условия для творческой самореализации всех детей обучающихся в различных объединениях по интересам. Педагоги Центра концентрируют все внимание на индивидуальности каждого обучающегося. Анализируя опыт работы прошлых лет, педагогический процесс в Центре строится на основе поиска новых решений, как отдельных (конкретных), так и извечных общечеловеческих проблем. Результатом этого становится жизнетворчество, инновации, что позволяет каждому обучающемуся накапливать творческую энергию и осознавать возможности её расходования на достижение жизненно-важных целей. Вместе с общеобразовательными школами, детскими садами Центр составляет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разноуровневую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и целостную образовательную систему, индивидуализирующую образовательный путь обучающегося в рамках единого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и образовательного пространства нашего города. Из года в год продолжается работа по обновлению содержания дополнительного образования и программно-методического обеспечения.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В воспитательной и культурно-массовой работе педагогическим коллективом традиционно используются знаменательные даты: День учителя, День 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lastRenderedPageBreak/>
        <w:t>народного единства, День Защитника Отечества, Международный женский день, День Победы, День знаний, что составляет: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1. Открытость учебно-воспитательного процесса для родителей (законных представителей) учащихся: присутствие родителей на учебных занятиях, участие в организации массовых мероприятий.</w:t>
      </w:r>
    </w:p>
    <w:p w:rsidR="00F55268" w:rsidRPr="003611D2" w:rsidRDefault="00F55268" w:rsidP="00D9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2. Деятельность методической работы по основным направлениям:</w:t>
      </w:r>
    </w:p>
    <w:p w:rsidR="00F55268" w:rsidRPr="003611D2" w:rsidRDefault="00F55268" w:rsidP="00D9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-информационно-аналитическое,</w:t>
      </w:r>
    </w:p>
    <w:p w:rsidR="00F55268" w:rsidRPr="003611D2" w:rsidRDefault="00F55268" w:rsidP="00D9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-прогностическое,</w:t>
      </w:r>
    </w:p>
    <w:p w:rsidR="00F55268" w:rsidRPr="003611D2" w:rsidRDefault="00F55268" w:rsidP="00D9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-консультативное;</w:t>
      </w:r>
    </w:p>
    <w:p w:rsidR="00F55268" w:rsidRPr="003611D2" w:rsidRDefault="00F55268" w:rsidP="00D9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- организационное.</w:t>
      </w:r>
    </w:p>
    <w:p w:rsidR="00F55268" w:rsidRPr="003611D2" w:rsidRDefault="00F55268" w:rsidP="00D9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3. Организация методических мероприятий для педагогического сообщества города:</w:t>
      </w:r>
    </w:p>
    <w:p w:rsidR="00F55268" w:rsidRPr="003611D2" w:rsidRDefault="00F55268" w:rsidP="00D9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-мастер-классы,</w:t>
      </w:r>
    </w:p>
    <w:p w:rsidR="00F55268" w:rsidRPr="003611D2" w:rsidRDefault="00F55268" w:rsidP="00D9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-творческие мастерские для педагогов в рамках городских конкур</w:t>
      </w:r>
      <w:r w:rsidR="00D56774">
        <w:rPr>
          <w:rFonts w:ascii="Times New Roman" w:eastAsia="Times New Roman" w:hAnsi="Times New Roman" w:cs="Times New Roman"/>
          <w:sz w:val="28"/>
          <w:szCs w:val="28"/>
        </w:rPr>
        <w:t>сов профессиональной подготовки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5268" w:rsidRPr="003611D2" w:rsidRDefault="00F55268" w:rsidP="00D9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4. Активное участие детских объединений в городских мероприятиях, акциях.</w:t>
      </w:r>
    </w:p>
    <w:p w:rsidR="00F55268" w:rsidRPr="003611D2" w:rsidRDefault="00F55268" w:rsidP="00D9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5. Включение в инновационную деятельность.</w:t>
      </w:r>
    </w:p>
    <w:p w:rsidR="00F55268" w:rsidRPr="003611D2" w:rsidRDefault="00F55268" w:rsidP="00D9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Вопрос о приобщении подрастающего поколения к традиционным духовным ценностям является чрезвычайно актуальным. В связи с этим особую значимость приобретает традиционная культура, так как одной из наиболее важных её функций является воспитательная, т.е. «приобщение и усвоение человеком системы ценностей присущих его народу».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В Центре успешно и активно внедряются социально-педагогические идеи деятельности и образа жизни. Традиции, стиль и методы работы максимально учитывают особенности социума, следствием чего является накопление детьми опыта гражданского поведения, получение квалифицированной помощи в различных аспектах их социальной жизни, обеспечение духовного и физического роста. 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Обучение и воспитание детей строится на основе преемственности поколений, уникальности природной и культурно- исторической среды, как важнейшего фактора развития территории. Природное, культурно-историческое, социально- экономическое своеобразие местности предопределяет отбор содержания образования, усвоение которого позволяет детям адаптироваться к условиям жизни в ближайшем социуме, проникнуться любовью к родной земле. Содержание концепции воспитания ЦДЮТ направлено на формирование у обучающихся духовно- нравственных ориентаций, развитию их творческого потенциала, толерантности в условиях многонациональной среды.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Модифицируются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программы, изучаются образовательные потребности населения, согласно которым вносятся коррективы в работу Центра. Выстраиваются новые направления деятельности, инновации. Образовательные приемы, по которым работают 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 Центра, представляют собой средство развития познавательной мотивации, способностей учащегося, приобщение его в процессе совместной деятельности со сверстниками и взрослыми к общечеловеческим ценностям, возведение базиса личностной культуры.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коллектив решает задачи социальной защиты обучающегося, обеспечивает его права на свободное развитие, согласно Конвенции о правах ребенка, принятой ООН. 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Коллектив тесно сотрудничает со всеми организациями и учреждениями города: городским Центром Культуры – совместные мероприятия для детей и взрослых города; TB «Южная». Совместные мероприятия с МКУ СОШ №№ №1,2,4, </w:t>
      </w:r>
      <w:r w:rsidR="008E2547" w:rsidRPr="003611D2">
        <w:rPr>
          <w:rFonts w:ascii="Times New Roman" w:eastAsia="Times New Roman" w:hAnsi="Times New Roman" w:cs="Times New Roman"/>
          <w:sz w:val="28"/>
          <w:szCs w:val="28"/>
        </w:rPr>
        <w:t>МК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ДОУ  №№ 2,3,5, с городской библиотекой, детско-юношеской спортивной школой, детской школой искусств.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Подтверждением результативности образовательного процесса является активное участие педагогов с воспитанниками в различных массовых мероприятиях местного уровня, а также городского и республиканского (конкурсы, концерты, соревнования, выставки и т.д.).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Сохранность контингента </w:t>
      </w:r>
      <w:proofErr w:type="gram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обучающихся</w:t>
      </w:r>
      <w:proofErr w:type="gramEnd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Центра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Показателями развития системы образования Центра за истекший период являются: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увеличение охвата детей и подростков внеурочной деятельностью;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 повышение уровня воспитанности детей;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 интеграция воспитательной системы Центра и </w:t>
      </w: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proofErr w:type="gramEnd"/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учреждений;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повышение роли и статуса детских объединений;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 создание единой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среды для самореализации личности.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Возрастная характеристика </w:t>
      </w:r>
      <w:proofErr w:type="gram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обучающихся</w:t>
      </w:r>
      <w:proofErr w:type="gramEnd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Центра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В процессе развития Центр пришел к выводу, что следует продолжить индивидуально-личностное обучение и воспитание, которое позволяет сегодня удовлетворять запросы конкретных детей, использовать потенциал их свободного времени. Содержание этой работы отвечает социальному заказу и диктуется задачами духовно-нравственного, интеллектуального и физического развития, т.е. задачами формирования всего, что входит в понятие «Мир человека».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Актуальность Программы: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Приоритетным направлением Программы развития Центра на 2018 -2023г.г. является создание условий для формирования социально – активной личности и решение социально-экономических проблем </w:t>
      </w:r>
      <w:proofErr w:type="spell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социокультурными</w:t>
      </w:r>
      <w:proofErr w:type="spellEnd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средствами.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Образовательная система Центра должна быть ориентирована на совершенствование образования как самостоятельной ценности, и в то же время удовлетворять образовательные потребности населения города. В качестве идеальной модели воспитанника – выпускника можно признать творчески развитую личность, занимающую активную гражданскую позицию.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Приоритетные принципы: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Признание права ребенка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на свободное самоопределение и самореализацию, на свободу выбора предоставляет ребенку и педагогу возможность выбора индивидуального маршрута на уровне содержания, методики, опыта, сложности, конечного результата для удовлетворения своих интересов, потребностей, реализации собственного жизненного предназначения, осуществления своих целей, развития способностей, творческой самореализации.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Развитие индивидуальности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 предполагает создание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среды для максимально свободной реализации заданных природой качеств; организацию индивидуальной помощи детям в реализации первичных базовых потребностей; активное участие педагога в автономном духовном строительстве. Индивидуальность человека основывается на природных факторах, наследственных задатках и одновременно развертывается и пополняется в процессе социализации, саморазвития, самореализации, сознательного самовоспитания. Если индивидуальность закрепляется и устойчиво проявляется в деятельности человека, его образе жизни, то можно говорить об индивидуальном стиле деятельности, мастере как личностном образовании, стиле жизни.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Единство и целостность образования: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 предполагает, что обучение не замыкается на отдельных знаниях, умениях и навыках, а выходит на формирование личности и становится средством воспитания, видом активной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самодеятельности ребенка, что возможно при функционировании ЦДЮТ как открытого образовательно-воспитательного и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досугового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центра, доступного для детей всех возрастных и социальных групп населения.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Системной организации управления учебно-воспитательным процессом: 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образование, в отличие от базового, вооружает не суммой знаний учебных предметов, а целостной культурой жизненного (личностного,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предпрофессионального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>) самоопределения, как способа целостного освоения мира, что возможно при условии интеграции, объединяющей воспитательно-образовательной деятельности ЦДЮТ и социума в единый социально-педагогический процесс;</w:t>
      </w:r>
      <w:proofErr w:type="gramEnd"/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Доверия и поддержки</w:t>
      </w:r>
      <w:r w:rsidRPr="003611D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 вера в ребенка, доверие ему, поддержка его устремлений; Прежде всего, - это отказ от авторитарных отношений и переход к отношениям добровольного содействия, творческого соучастия в 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едином процессе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поисково-разработческой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деятельностной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, живой коммуникации, где дети вместе </w:t>
      </w: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взрослыми становятся проектировщиками и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реализаторами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своих же замыслов.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Творчества: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творчество является одновременно и целью, и средством, и ценностью, и критерием эффективности педагогического процесса. Прежде всего, дополнительное образование способствует творческой самореализации ребенка в различных видах деятельности, формирует потребность в саморазвитии, стимулирует постоянный творческий рост.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Сохранение здоровья обучающихся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 представляется вполне справедливым предположение о том, что на здоровье детей оказывает влияние не только избранная образовательным учреждением стратегия образования, но и реализуемые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технологии.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Результат образования детей мы представляем в виде общей модели личности выпускника Центра детского и юношеского творчества с определенными качествами в идеальном варианте. Выпускник Центра - развивающаяся культурная личность, усвоившая определённые знания, умения, навыки на индивидуальном уровне, готовая к интеграции в постоянно меняющемся обществе.</w:t>
      </w:r>
    </w:p>
    <w:p w:rsidR="00F55268" w:rsidRPr="003611D2" w:rsidRDefault="00F55268" w:rsidP="00EF2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Модель выпускника</w:t>
      </w:r>
    </w:p>
    <w:p w:rsidR="00F55268" w:rsidRPr="003611D2" w:rsidRDefault="00F55268" w:rsidP="00EF2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Нравственное воспитание</w:t>
      </w:r>
    </w:p>
    <w:p w:rsidR="00F55268" w:rsidRPr="003611D2" w:rsidRDefault="00F55268" w:rsidP="00EF2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интеллектуальное </w:t>
      </w:r>
    </w:p>
    <w:p w:rsidR="00F55268" w:rsidRPr="003611D2" w:rsidRDefault="00F55268" w:rsidP="00EF2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Личность</w:t>
      </w:r>
    </w:p>
    <w:p w:rsidR="00F55268" w:rsidRPr="003611D2" w:rsidRDefault="008E2547" w:rsidP="00EF2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э</w:t>
      </w:r>
      <w:r w:rsidR="00F55268" w:rsidRPr="003611D2">
        <w:rPr>
          <w:rFonts w:ascii="Times New Roman" w:eastAsia="Times New Roman" w:hAnsi="Times New Roman" w:cs="Times New Roman"/>
          <w:sz w:val="28"/>
          <w:szCs w:val="28"/>
        </w:rPr>
        <w:t>стетическое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268" w:rsidRPr="003611D2">
        <w:rPr>
          <w:rFonts w:ascii="Times New Roman" w:eastAsia="Times New Roman" w:hAnsi="Times New Roman" w:cs="Times New Roman"/>
          <w:sz w:val="28"/>
          <w:szCs w:val="28"/>
        </w:rPr>
        <w:t>воспитание личности</w:t>
      </w:r>
    </w:p>
    <w:p w:rsidR="00F55268" w:rsidRPr="003611D2" w:rsidRDefault="00F55268" w:rsidP="00EF2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экономическое воспитание</w:t>
      </w:r>
    </w:p>
    <w:p w:rsidR="00F55268" w:rsidRPr="003611D2" w:rsidRDefault="00F55268" w:rsidP="00EF2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sz w:val="28"/>
          <w:szCs w:val="28"/>
        </w:rPr>
        <w:t>Воспитание</w:t>
      </w:r>
    </w:p>
    <w:p w:rsidR="00F55268" w:rsidRPr="003611D2" w:rsidRDefault="00F55268" w:rsidP="00EF2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</w:t>
      </w:r>
    </w:p>
    <w:p w:rsidR="00F55268" w:rsidRPr="003611D2" w:rsidRDefault="00F55268" w:rsidP="00EF2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трудовое воспитание </w:t>
      </w:r>
    </w:p>
    <w:p w:rsidR="00F55268" w:rsidRPr="003611D2" w:rsidRDefault="00F55268" w:rsidP="00EF2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воспитание здорового образа жизни</w:t>
      </w:r>
    </w:p>
    <w:p w:rsidR="00F55268" w:rsidRPr="003611D2" w:rsidRDefault="00F55268" w:rsidP="00EF2A95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В основе Программы развития Центра заложено формирование готовности личности к социальному и профессиональному самоопределению. Готовность ребенка к личностному и профессиональному самоопределению является частью субъективного развития обучающегося (Н.М.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Борытько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Но, в тоже время, невозможно рассматривать субъектное развитие обучающегося отдельно от его личностного становления.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Ведь личность </w:t>
      </w: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>то социальное качество человека, устойчивая система социального значимых черт, характеризующих индивида как члена общества или общности, показатель его способности жить в обществе.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Изменение организации воспитательно-образовательного процесса Центра предполагает наличие трех компонентов: изменения в ценностях образования, в системе управления, в содержании образования.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Образовательно-воспитательная система Центра должна быть построена на следующих приоритетных идеях: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lastRenderedPageBreak/>
        <w:t>· признание неотъемлемого права ребенка на свободное самоопределение и самореализацию. В центре образовательного процесса должны находиться дети, обучение которых строится по образовательной программе, авторской или модифицированной;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· утверждение гармоничного единства процессов индивидуализации и социализации, обучения и воспитания, как двух подсистем целостного образования;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· создание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сферы для максимально свободной реализации природных задатков ребенка, для развития его интегральной индивидуальности;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· развитие системы ДО, как открытой социально-воспитательной системы.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СОДЕРЖАНИЕ ОБРАЗОВАТЕЛЬНОГО ПРОЦЕССА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Приоритетные направления развития Центра.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Одна из главных задач, которую поставил перед собой педагогический коллектив, разработка «Образовательной программы Центра детского и юношеского творчества» (2018-2019 г.) и программ, обеспечивающих практику социализации личности, формированию внутренней культуры</w:t>
      </w: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E2547"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Опираясь на опыт работы в области развития детского творчества, Программа включает следующие направления: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1.</w:t>
      </w: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Нормативно-правовое направление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, обеспечивающее реализацию прав и свобод ребенка в соответствии с нормативными документами.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2.</w:t>
      </w: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Методическое направление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, заключающееся во внедрении в практику работы ЦДЮТ научных разработок в области дополнительного образования детей, в обобщении педагогических технологий, ориентированных на интеграцию ранее полученных знаний с </w:t>
      </w: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новыми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3.</w:t>
      </w: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Организационное направление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, предусматривающее организацию и проведение мероприятий Центра.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4.</w:t>
      </w: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Работа с кадрами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предусматривает проведение семинаров для педагогов дополнительного образования детей, а также обобщение и распространение передового педагогического опыта.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5.</w:t>
      </w: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Работа с семьей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и общественными организациями предусматривает мероприятия, направленные на установление партнерских отношений с общественными организациями по поддержке детей и молодежи, вовлечение семей воспитанников в образовательно-воспитательный процесс.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Центре реализуются следующие проекты: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1.Программа «Мир во мне и я для мира»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Цель- создание благоприятных условий для гармоничного развития обучающихся, пропаганда здорового образа жизни.</w:t>
      </w:r>
    </w:p>
    <w:p w:rsidR="00F55268" w:rsidRPr="003611D2" w:rsidRDefault="0064354F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2</w:t>
      </w:r>
      <w:r w:rsidR="00F55268"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.Программа</w:t>
      </w:r>
      <w:r w:rsidR="00F55268" w:rsidRPr="003611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268"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«Мир вокруг нас»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детей и подростков к активно организованной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досугово-воспитательной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.Программа</w:t>
      </w: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«Я рождён в России».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Программа по патриотическому воспитанию учащихся» (цель программы: создать организационно-педагогические условия, обеспечивающие каждому ребенку возможность гармоничного развития личности, формируя у него чувство патриотизма, ответственности, самобытности, духовности);</w:t>
      </w:r>
    </w:p>
    <w:p w:rsidR="00F55268" w:rsidRPr="003611D2" w:rsidRDefault="00651590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="00F55268"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«Уберечь от дурмана»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Программа профилактики правонарушений среди несовершеннолетних, цель программы: профилактика правонарушений, преступлений, формирование здоровых установок и навыков ответственного поведения.</w:t>
      </w:r>
    </w:p>
    <w:p w:rsidR="00F55268" w:rsidRPr="003611D2" w:rsidRDefault="00651590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="00F55268"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«Мастер радости»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Программа по социализации и адаптации детей дошкольного и младшего школьного возраста.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Общие направления развития: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разработка инновационных технологий обучения и внедрение их в образовательно-воспитательный процесс;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создание новых образовательных программ и апробация их на практике;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создание новых детских объединений по интересам;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совершенствование информационно-методической работы с целью успешной интеграционной и инновационной деятельности;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защита и содействие развитию национальных культур в условиях многонационального коллектива воспитанников, культурных традиций;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реализация проектов, способствующих воспитанию у обучающихся высоких наград, качества, чувства патриотизма за свою Родину и её историю;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 совершенствование форм массовой и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детей и подростков;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реформирование кадровой, организационной и управленческой структуры деятельности;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функционирование Центра в соответствии с законодательством об образовании и государственными нормативами в области;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 возрастание роли Центра в сохранении единого </w:t>
      </w:r>
      <w:proofErr w:type="spellStart"/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образовательно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>- воспитательного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создание условий для повышения качества образования и воспитания;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lastRenderedPageBreak/>
        <w:t> совершенствование организации учебного процесса в целях сохранения и укрепления здоровья обучающихся, нормализация нагрузки;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создание специальных условий для получения образования лицами, имеющими ограниченные возможности здоровья и особенности развития.</w:t>
      </w:r>
    </w:p>
    <w:p w:rsidR="00F55268" w:rsidRPr="003611D2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5268" w:rsidRPr="00EF2A95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A9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ПРОБЛЕМЫ!</w:t>
      </w:r>
    </w:p>
    <w:p w:rsidR="00F55268" w:rsidRPr="00EF2A95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A95">
        <w:rPr>
          <w:rFonts w:ascii="Times New Roman" w:eastAsia="Times New Roman" w:hAnsi="Times New Roman" w:cs="Times New Roman"/>
          <w:bCs/>
          <w:iCs/>
          <w:sz w:val="28"/>
          <w:szCs w:val="28"/>
        </w:rPr>
        <w:t>1. Интеграция общего и дополнительного образования;</w:t>
      </w:r>
    </w:p>
    <w:p w:rsidR="00F55268" w:rsidRPr="00EF2A95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A95">
        <w:rPr>
          <w:rFonts w:ascii="Times New Roman" w:eastAsia="Times New Roman" w:hAnsi="Times New Roman" w:cs="Times New Roman"/>
          <w:bCs/>
          <w:iCs/>
          <w:sz w:val="28"/>
          <w:szCs w:val="28"/>
        </w:rPr>
        <w:t>2. Создание безопасных условий для организации учебного процесса, за счёт поставок необходимого оборудования (охранно-пожарного оборудования);</w:t>
      </w:r>
    </w:p>
    <w:p w:rsidR="00F55268" w:rsidRPr="00EF2A95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A9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 Создание </w:t>
      </w:r>
      <w:proofErr w:type="spellStart"/>
      <w:r w:rsidRPr="00EF2A95">
        <w:rPr>
          <w:rFonts w:ascii="Times New Roman" w:eastAsia="Times New Roman" w:hAnsi="Times New Roman" w:cs="Times New Roman"/>
          <w:bCs/>
          <w:iCs/>
          <w:sz w:val="28"/>
          <w:szCs w:val="28"/>
        </w:rPr>
        <w:t>здоровьесберегающей</w:t>
      </w:r>
      <w:proofErr w:type="spellEnd"/>
      <w:r w:rsidRPr="00EF2A9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среды, соответствующей современным требованиям;</w:t>
      </w:r>
    </w:p>
    <w:p w:rsidR="00F55268" w:rsidRPr="00EF2A95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A95">
        <w:rPr>
          <w:rFonts w:ascii="Times New Roman" w:eastAsia="Times New Roman" w:hAnsi="Times New Roman" w:cs="Times New Roman"/>
          <w:bCs/>
          <w:iCs/>
          <w:sz w:val="28"/>
          <w:szCs w:val="28"/>
        </w:rPr>
        <w:t>4. Внедрение новых образовательных технологий и принципов в организации образовательного процесса, обеспечивающих эффективную реализацию новых моделей и содержания образования, в том числе с использованием информационных и коммуникативных технологий;</w:t>
      </w:r>
    </w:p>
    <w:p w:rsidR="00F55268" w:rsidRPr="00EF2A95" w:rsidRDefault="00F55268" w:rsidP="00F55268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A95">
        <w:rPr>
          <w:rFonts w:ascii="Times New Roman" w:eastAsia="Times New Roman" w:hAnsi="Times New Roman" w:cs="Times New Roman"/>
          <w:bCs/>
          <w:iCs/>
          <w:sz w:val="28"/>
          <w:szCs w:val="28"/>
        </w:rPr>
        <w:t>5. Повышение профессионального уровня педагогов в рамках ознакомления с современными инновационными технологиями.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Этапы реализации Программы</w:t>
      </w:r>
      <w:proofErr w:type="gram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,</w:t>
      </w:r>
      <w:proofErr w:type="gramEnd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план действий по их реализации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Первый этап (2018-2019 </w:t>
      </w:r>
      <w:proofErr w:type="spell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уч</w:t>
      </w:r>
      <w:proofErr w:type="spellEnd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 г.) - подготовительный и прогностический.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Разработка Программы развития, Концепции воспитательной системы и образовательной программы Центра, создание организационно-педагогических, нормативно-правовых условий формирования готовности обучающихся к социальному и профессиональному самоопределению.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этапа: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выявить и обобщить позитивный опыт образования и воспитания в Центре, определить приоритетные направления его развития, подготовить условия для осуществления инновационной и экспериментальной среды, направленной на формирование готовности обучающихся к социальному и профессиональному выбору, сохранению здоровья участников образовательного процесса.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Второй этап (2019-2020 </w:t>
      </w:r>
      <w:proofErr w:type="spell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уч</w:t>
      </w:r>
      <w:proofErr w:type="gram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.г</w:t>
      </w:r>
      <w:proofErr w:type="gramEnd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оды</w:t>
      </w:r>
      <w:proofErr w:type="spellEnd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) </w:t>
      </w:r>
      <w:r w:rsidRPr="003611D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– </w:t>
      </w: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практический</w:t>
      </w:r>
      <w:r w:rsidRPr="003611D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     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Практическая реализация цели и задач, основных мероприятий, отслеживание и анализ результатов на основе критериев и показателей реализации программы.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этапа</w:t>
      </w: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реализовать Программу развития, скорректировать концептуальные положения проектирования образовательно-воспитательной системы.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Третий этап (2020-2022 </w:t>
      </w:r>
      <w:proofErr w:type="spell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уч</w:t>
      </w:r>
      <w:proofErr w:type="gram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.г</w:t>
      </w:r>
      <w:proofErr w:type="gramEnd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оды</w:t>
      </w:r>
      <w:proofErr w:type="spellEnd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)- аналитический.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этапа: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обобщение позитивного опыта по реализации Программы развития Центра. 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Механизм реализации Программы развития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Анализ образовательной деятельности ЦДЮТ свидетельствует о том, чтобы достичь желаемых результатов на следующем этапе развития, содержание методической работы требует кардинального обновления, инновационных форм и методов работы с педагогическими кадрами. Модернизируя методическую работу, включая педагогический коллектив в инновационную деятельность, поможет достигнуть высокого уровня научно-методического </w:t>
      </w:r>
      <w:bookmarkStart w:id="0" w:name="_GoBack"/>
      <w:bookmarkEnd w:id="0"/>
      <w:r w:rsidRPr="003611D2">
        <w:rPr>
          <w:rFonts w:ascii="Times New Roman" w:eastAsia="Times New Roman" w:hAnsi="Times New Roman" w:cs="Times New Roman"/>
          <w:sz w:val="28"/>
          <w:szCs w:val="28"/>
        </w:rPr>
        <w:t>обеспечения образовательного процесса.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будет осуществляться посредством конкретных мер по основным направлениям модернизации системы дополнительного образования:   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611D2">
        <w:rPr>
          <w:rFonts w:ascii="Times New Roman" w:eastAsia="Times New Roman" w:hAnsi="Times New Roman" w:cs="Times New Roman"/>
          <w:b/>
          <w:sz w:val="28"/>
          <w:szCs w:val="28"/>
        </w:rPr>
        <w:t>обеспечение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доступности дополнительного образования детей;  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 создание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условий для повышения качества дополнительного образования детей;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 условий для повышения качества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подготовки педагогов дополнительного образования;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развитием системы дополнительного образования детей;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 формирование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воспитательной системы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11D2">
        <w:rPr>
          <w:rFonts w:ascii="Times New Roman" w:eastAsia="Times New Roman" w:hAnsi="Times New Roman" w:cs="Times New Roman"/>
          <w:b/>
          <w:bCs/>
          <w:sz w:val="28"/>
          <w:szCs w:val="28"/>
        </w:rPr>
        <w:t> формирование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эффективных экономических отношений в Центре.</w:t>
      </w:r>
    </w:p>
    <w:p w:rsidR="00A23F27" w:rsidRPr="003611D2" w:rsidRDefault="00A23F27" w:rsidP="00A23F27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Обеспечение доступности дополнительного образования детей</w:t>
      </w:r>
    </w:p>
    <w:tbl>
      <w:tblPr>
        <w:tblStyle w:val="a6"/>
        <w:tblW w:w="0" w:type="auto"/>
        <w:tblInd w:w="-459" w:type="dxa"/>
        <w:tblLook w:val="04A0"/>
      </w:tblPr>
      <w:tblGrid>
        <w:gridCol w:w="567"/>
        <w:gridCol w:w="4253"/>
        <w:gridCol w:w="2410"/>
        <w:gridCol w:w="2693"/>
      </w:tblGrid>
      <w:tr w:rsidR="00A23F27" w:rsidRPr="003611D2" w:rsidTr="00A23F27">
        <w:tc>
          <w:tcPr>
            <w:tcW w:w="567" w:type="dxa"/>
          </w:tcPr>
          <w:p w:rsidR="00A23F27" w:rsidRPr="003611D2" w:rsidRDefault="00A23F27" w:rsidP="000C5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A23F27" w:rsidRPr="003611D2" w:rsidRDefault="00A23F27" w:rsidP="000C5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A23F27" w:rsidRPr="003611D2" w:rsidRDefault="00A23F27" w:rsidP="000C5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93" w:type="dxa"/>
          </w:tcPr>
          <w:p w:rsidR="00A23F27" w:rsidRPr="003611D2" w:rsidRDefault="00A23F27" w:rsidP="000C5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A23F27" w:rsidRPr="003611D2" w:rsidTr="00A23F27">
        <w:tc>
          <w:tcPr>
            <w:tcW w:w="567" w:type="dxa"/>
          </w:tcPr>
          <w:p w:rsidR="00A23F27" w:rsidRPr="003611D2" w:rsidRDefault="00BE4C6C" w:rsidP="000C5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23F27" w:rsidRPr="003611D2" w:rsidRDefault="00A23F27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Обсуждение развития Центра детского и юношеского творчества.</w:t>
            </w:r>
          </w:p>
        </w:tc>
        <w:tc>
          <w:tcPr>
            <w:tcW w:w="2410" w:type="dxa"/>
          </w:tcPr>
          <w:p w:rsidR="00A23F27" w:rsidRPr="003611D2" w:rsidRDefault="00A23F27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693" w:type="dxa"/>
          </w:tcPr>
          <w:p w:rsidR="00A23F27" w:rsidRPr="003611D2" w:rsidRDefault="00A23F27" w:rsidP="00A2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>Администрация, творческая группа</w:t>
            </w:r>
          </w:p>
        </w:tc>
      </w:tr>
      <w:tr w:rsidR="00A23F27" w:rsidRPr="003611D2" w:rsidTr="00A23F27">
        <w:tc>
          <w:tcPr>
            <w:tcW w:w="567" w:type="dxa"/>
          </w:tcPr>
          <w:p w:rsidR="00A23F27" w:rsidRPr="003611D2" w:rsidRDefault="00BE4C6C" w:rsidP="000C5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23F27" w:rsidRPr="003611D2" w:rsidRDefault="00BE4C6C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>Сохранение, расширение, создание и развитие детских объединений на базе общеобразовательных учреждений</w:t>
            </w:r>
          </w:p>
        </w:tc>
        <w:tc>
          <w:tcPr>
            <w:tcW w:w="2410" w:type="dxa"/>
          </w:tcPr>
          <w:p w:rsidR="00A23F27" w:rsidRPr="003611D2" w:rsidRDefault="00BE4C6C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 xml:space="preserve">Весь период </w:t>
            </w:r>
          </w:p>
        </w:tc>
        <w:tc>
          <w:tcPr>
            <w:tcW w:w="2693" w:type="dxa"/>
          </w:tcPr>
          <w:p w:rsidR="00A23F27" w:rsidRPr="003611D2" w:rsidRDefault="00EF2A95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>Администрация ЦДЮТ</w:t>
            </w:r>
            <w:r w:rsidR="00BE4C6C"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>, педагоги дополнительного образования</w:t>
            </w:r>
          </w:p>
        </w:tc>
      </w:tr>
      <w:tr w:rsidR="00A23F27" w:rsidRPr="003611D2" w:rsidTr="00A23F27">
        <w:tc>
          <w:tcPr>
            <w:tcW w:w="567" w:type="dxa"/>
          </w:tcPr>
          <w:p w:rsidR="00A23F27" w:rsidRPr="003611D2" w:rsidRDefault="00BE4C6C" w:rsidP="000C5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23F27" w:rsidRPr="003611D2" w:rsidRDefault="00BE4C6C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 xml:space="preserve">Обеспечение детям, </w:t>
            </w:r>
            <w:r w:rsidR="00EF2A95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>живущим в разных районах города</w:t>
            </w: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 xml:space="preserve"> равных возможностей в получении дополнительного образования.</w:t>
            </w:r>
          </w:p>
        </w:tc>
        <w:tc>
          <w:tcPr>
            <w:tcW w:w="2410" w:type="dxa"/>
          </w:tcPr>
          <w:p w:rsidR="00A23F27" w:rsidRPr="003611D2" w:rsidRDefault="00BE4C6C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>Весь период</w:t>
            </w:r>
          </w:p>
        </w:tc>
        <w:tc>
          <w:tcPr>
            <w:tcW w:w="2693" w:type="dxa"/>
          </w:tcPr>
          <w:p w:rsidR="00A23F27" w:rsidRPr="003611D2" w:rsidRDefault="00EF2A95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>Администрация ЦДЮТ</w:t>
            </w:r>
            <w:r w:rsidR="00BE4C6C"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>, педагоги дополнительного образования</w:t>
            </w:r>
          </w:p>
        </w:tc>
      </w:tr>
      <w:tr w:rsidR="00A23F27" w:rsidRPr="003611D2" w:rsidTr="00A23F27">
        <w:tc>
          <w:tcPr>
            <w:tcW w:w="567" w:type="dxa"/>
          </w:tcPr>
          <w:p w:rsidR="00A23F27" w:rsidRPr="003611D2" w:rsidRDefault="00EF2A95" w:rsidP="000C5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A23F27" w:rsidRPr="003611D2" w:rsidRDefault="00BE4C6C" w:rsidP="00BE4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 xml:space="preserve">Проведение мониторинга по </w:t>
            </w: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lastRenderedPageBreak/>
              <w:t>изучению спроса на услуги дополнительного образования детей.</w:t>
            </w:r>
          </w:p>
        </w:tc>
        <w:tc>
          <w:tcPr>
            <w:tcW w:w="2410" w:type="dxa"/>
          </w:tcPr>
          <w:p w:rsidR="00A23F27" w:rsidRPr="003611D2" w:rsidRDefault="00BE4C6C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lastRenderedPageBreak/>
              <w:t>Весь период</w:t>
            </w:r>
          </w:p>
        </w:tc>
        <w:tc>
          <w:tcPr>
            <w:tcW w:w="2693" w:type="dxa"/>
          </w:tcPr>
          <w:p w:rsidR="00A23F27" w:rsidRPr="003611D2" w:rsidRDefault="00BE4C6C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lastRenderedPageBreak/>
              <w:t>Центра</w:t>
            </w:r>
          </w:p>
        </w:tc>
      </w:tr>
      <w:tr w:rsidR="00A23F27" w:rsidRPr="003611D2" w:rsidTr="00A23F27">
        <w:tc>
          <w:tcPr>
            <w:tcW w:w="567" w:type="dxa"/>
          </w:tcPr>
          <w:p w:rsidR="00A23F27" w:rsidRPr="003611D2" w:rsidRDefault="00EF2A95" w:rsidP="000C5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253" w:type="dxa"/>
          </w:tcPr>
          <w:p w:rsidR="00A23F27" w:rsidRPr="003611D2" w:rsidRDefault="00BE4C6C" w:rsidP="00BE4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>Разработка концепции воспитательной системы и программы по ее построению.</w:t>
            </w:r>
          </w:p>
        </w:tc>
        <w:tc>
          <w:tcPr>
            <w:tcW w:w="2410" w:type="dxa"/>
          </w:tcPr>
          <w:p w:rsidR="00A23F27" w:rsidRPr="003611D2" w:rsidRDefault="00EF2A95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BE4C6C"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:rsidR="00A23F27" w:rsidRPr="003611D2" w:rsidRDefault="00BE4C6C" w:rsidP="000C5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color w:val="5C5B5B"/>
                <w:sz w:val="28"/>
                <w:szCs w:val="28"/>
                <w:shd w:val="clear" w:color="auto" w:fill="FFFFFF"/>
              </w:rPr>
              <w:t>Администрация Центра</w:t>
            </w:r>
          </w:p>
        </w:tc>
      </w:tr>
    </w:tbl>
    <w:p w:rsidR="003D3266" w:rsidRPr="003611D2" w:rsidRDefault="003D3266" w:rsidP="003D32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</w:pPr>
    </w:p>
    <w:p w:rsidR="00BE4C6C" w:rsidRPr="003611D2" w:rsidRDefault="00BE4C6C" w:rsidP="003D32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  <w:t xml:space="preserve">Создание условий для повышения качества </w:t>
      </w:r>
      <w:proofErr w:type="gramStart"/>
      <w:r w:rsidRPr="003611D2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  <w:t>профессиональной</w:t>
      </w:r>
      <w:proofErr w:type="gramEnd"/>
    </w:p>
    <w:p w:rsidR="00BE4C6C" w:rsidRPr="003611D2" w:rsidRDefault="00BE4C6C" w:rsidP="003D32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  <w:t>подготовки педагогов Центра</w:t>
      </w:r>
      <w:r w:rsidR="003D3266" w:rsidRPr="003611D2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  <w:t>.</w:t>
      </w:r>
    </w:p>
    <w:tbl>
      <w:tblPr>
        <w:tblStyle w:val="a6"/>
        <w:tblW w:w="0" w:type="auto"/>
        <w:tblInd w:w="-459" w:type="dxa"/>
        <w:tblLook w:val="04A0"/>
      </w:tblPr>
      <w:tblGrid>
        <w:gridCol w:w="567"/>
        <w:gridCol w:w="4253"/>
        <w:gridCol w:w="2410"/>
        <w:gridCol w:w="2693"/>
      </w:tblGrid>
      <w:tr w:rsidR="003D3266" w:rsidRPr="003611D2" w:rsidTr="003D3266">
        <w:tc>
          <w:tcPr>
            <w:tcW w:w="567" w:type="dxa"/>
          </w:tcPr>
          <w:p w:rsidR="003D3266" w:rsidRPr="003611D2" w:rsidRDefault="003D3266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3D3266" w:rsidRPr="003611D2" w:rsidRDefault="003D3266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3D3266" w:rsidRPr="003611D2" w:rsidRDefault="003D3266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Сроки исполнения</w:t>
            </w:r>
          </w:p>
        </w:tc>
        <w:tc>
          <w:tcPr>
            <w:tcW w:w="2693" w:type="dxa"/>
          </w:tcPr>
          <w:p w:rsidR="003D3266" w:rsidRPr="003611D2" w:rsidRDefault="003D3266" w:rsidP="003D3266">
            <w:pPr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Исполнители </w:t>
            </w:r>
          </w:p>
        </w:tc>
      </w:tr>
      <w:tr w:rsidR="003D3266" w:rsidRPr="003611D2" w:rsidTr="003D3266">
        <w:tc>
          <w:tcPr>
            <w:tcW w:w="567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D3266" w:rsidRPr="003611D2" w:rsidRDefault="003D3266" w:rsidP="003D3266">
            <w:pPr>
              <w:spacing w:before="69" w:after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обеспечение:</w:t>
            </w:r>
          </w:p>
          <w:p w:rsidR="003D3266" w:rsidRPr="003611D2" w:rsidRDefault="003D3266" w:rsidP="003D3266">
            <w:pPr>
              <w:numPr>
                <w:ilvl w:val="0"/>
                <w:numId w:val="3"/>
              </w:numPr>
              <w:spacing w:before="72" w:after="72" w:line="27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книжного фонда;</w:t>
            </w:r>
          </w:p>
          <w:p w:rsidR="003D3266" w:rsidRPr="003611D2" w:rsidRDefault="003D3266" w:rsidP="003D3266">
            <w:pPr>
              <w:pStyle w:val="aa"/>
              <w:numPr>
                <w:ilvl w:val="0"/>
                <w:numId w:val="3"/>
              </w:num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сети интернет</w:t>
            </w:r>
          </w:p>
        </w:tc>
        <w:tc>
          <w:tcPr>
            <w:tcW w:w="2410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Директор </w:t>
            </w:r>
            <w:r w:rsidR="00595858"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ЦДЮТ</w:t>
            </w:r>
          </w:p>
        </w:tc>
      </w:tr>
      <w:tr w:rsidR="003D3266" w:rsidRPr="003611D2" w:rsidTr="003D3266">
        <w:tc>
          <w:tcPr>
            <w:tcW w:w="567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3D3266" w:rsidRPr="003611D2" w:rsidRDefault="003D3266" w:rsidP="003D3266">
            <w:pPr>
              <w:spacing w:before="69" w:after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банка данных:</w:t>
            </w:r>
          </w:p>
          <w:p w:rsidR="003D3266" w:rsidRPr="003611D2" w:rsidRDefault="003D3266" w:rsidP="003D3266">
            <w:pPr>
              <w:numPr>
                <w:ilvl w:val="0"/>
                <w:numId w:val="4"/>
              </w:numPr>
              <w:spacing w:before="72" w:after="72" w:line="27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Методических разработок;</w:t>
            </w:r>
          </w:p>
          <w:p w:rsidR="003D3266" w:rsidRPr="003611D2" w:rsidRDefault="003D3266" w:rsidP="003D3266">
            <w:pPr>
              <w:numPr>
                <w:ilvl w:val="0"/>
                <w:numId w:val="4"/>
              </w:numPr>
              <w:spacing w:before="72" w:after="72" w:line="27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Методических рекомендаций;</w:t>
            </w:r>
          </w:p>
          <w:p w:rsidR="003D3266" w:rsidRPr="003611D2" w:rsidRDefault="003D3266" w:rsidP="003D3266">
            <w:pPr>
              <w:numPr>
                <w:ilvl w:val="0"/>
                <w:numId w:val="4"/>
              </w:numPr>
              <w:spacing w:before="72" w:after="72" w:line="27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Программ;</w:t>
            </w:r>
          </w:p>
          <w:p w:rsidR="003D3266" w:rsidRPr="003611D2" w:rsidRDefault="003D3266" w:rsidP="003D3266">
            <w:pPr>
              <w:pStyle w:val="aa"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Сценариев.</w:t>
            </w:r>
          </w:p>
        </w:tc>
        <w:tc>
          <w:tcPr>
            <w:tcW w:w="2410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Методист, организатор</w:t>
            </w:r>
            <w:r w:rsidR="00595858"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ЦДЮТ</w:t>
            </w:r>
          </w:p>
        </w:tc>
      </w:tr>
      <w:tr w:rsidR="003D3266" w:rsidRPr="003611D2" w:rsidTr="003D3266">
        <w:tc>
          <w:tcPr>
            <w:tcW w:w="567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3D3266" w:rsidRPr="003611D2" w:rsidRDefault="003D3266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молодому специалисту</w:t>
            </w:r>
          </w:p>
        </w:tc>
        <w:tc>
          <w:tcPr>
            <w:tcW w:w="2410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</w:tcPr>
          <w:p w:rsidR="003D3266" w:rsidRPr="003611D2" w:rsidRDefault="00835F37" w:rsidP="00835F37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Методист </w:t>
            </w:r>
            <w:r w:rsidR="00595858"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ЦДЮТ</w:t>
            </w:r>
          </w:p>
        </w:tc>
      </w:tr>
      <w:tr w:rsidR="003D3266" w:rsidRPr="003611D2" w:rsidTr="003D3266">
        <w:tc>
          <w:tcPr>
            <w:tcW w:w="567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3D3266" w:rsidRPr="003611D2" w:rsidRDefault="00EF2A95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  <w:r w:rsidR="003D3266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действующие </w:t>
            </w:r>
            <w:proofErr w:type="spellStart"/>
            <w:proofErr w:type="gramStart"/>
            <w:r w:rsidR="003D3266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теоретико</w:t>
            </w:r>
            <w:proofErr w:type="spellEnd"/>
            <w:r w:rsidR="003D3266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методические</w:t>
            </w:r>
            <w:proofErr w:type="gramEnd"/>
            <w:r w:rsidR="003D3266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D3266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="003D3266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- педагогические семинары по теме «Личностно-ориентированное образование», «Формирование готовности обучающихся к социальному и профессиональному выбору»</w:t>
            </w:r>
          </w:p>
        </w:tc>
        <w:tc>
          <w:tcPr>
            <w:tcW w:w="2410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</w:tcPr>
          <w:p w:rsidR="00835F37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Администрация </w:t>
            </w:r>
          </w:p>
          <w:p w:rsidR="00835F37" w:rsidRPr="003611D2" w:rsidRDefault="00595858" w:rsidP="00835F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ЦДЮТ</w:t>
            </w:r>
          </w:p>
          <w:p w:rsidR="00835F37" w:rsidRPr="003611D2" w:rsidRDefault="00835F37" w:rsidP="00835F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266" w:rsidRPr="003611D2" w:rsidRDefault="003D3266" w:rsidP="00835F37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3266" w:rsidRPr="003611D2" w:rsidTr="003D3266">
        <w:tc>
          <w:tcPr>
            <w:tcW w:w="567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3D3266" w:rsidRPr="003611D2" w:rsidRDefault="003D3266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творческие группы по обобщению опыта работы педагогов</w:t>
            </w:r>
          </w:p>
        </w:tc>
        <w:tc>
          <w:tcPr>
            <w:tcW w:w="2410" w:type="dxa"/>
          </w:tcPr>
          <w:p w:rsidR="003D3266" w:rsidRPr="003611D2" w:rsidRDefault="00835F37" w:rsidP="00835F37">
            <w:pPr>
              <w:ind w:firstLine="34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Администрация </w:t>
            </w:r>
            <w:r w:rsidR="00595858"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ЦДЮТ</w:t>
            </w:r>
          </w:p>
        </w:tc>
      </w:tr>
      <w:tr w:rsidR="003D3266" w:rsidRPr="003611D2" w:rsidTr="003D3266">
        <w:tc>
          <w:tcPr>
            <w:tcW w:w="567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3D3266" w:rsidRPr="003611D2" w:rsidRDefault="003D3266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мастер – классов, открытых занятий педагогов</w:t>
            </w:r>
          </w:p>
        </w:tc>
        <w:tc>
          <w:tcPr>
            <w:tcW w:w="2410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</w:tcPr>
          <w:p w:rsidR="003D3266" w:rsidRPr="003611D2" w:rsidRDefault="00835F37" w:rsidP="00835F37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Педагоги </w:t>
            </w:r>
            <w:proofErr w:type="gramStart"/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ДО</w:t>
            </w:r>
            <w:proofErr w:type="gramEnd"/>
          </w:p>
        </w:tc>
      </w:tr>
      <w:tr w:rsidR="003D3266" w:rsidRPr="003611D2" w:rsidTr="003D3266">
        <w:tc>
          <w:tcPr>
            <w:tcW w:w="567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595858" w:rsidRPr="003611D2" w:rsidRDefault="00595858" w:rsidP="00595858">
            <w:pPr>
              <w:spacing w:before="69" w:after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семинаров:</w:t>
            </w:r>
          </w:p>
          <w:p w:rsidR="00595858" w:rsidRPr="003611D2" w:rsidRDefault="00595858" w:rsidP="00595858">
            <w:pPr>
              <w:spacing w:before="125" w:after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«Проблемы </w:t>
            </w:r>
            <w:proofErr w:type="spellStart"/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предпрофессионального</w:t>
            </w:r>
            <w:proofErr w:type="spellEnd"/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обучения </w:t>
            </w:r>
            <w:proofErr w:type="gramStart"/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595858" w:rsidRPr="003611D2" w:rsidRDefault="00595858" w:rsidP="00595858">
            <w:pPr>
              <w:spacing w:before="125" w:after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технологии в дополнительном образовании»;</w:t>
            </w:r>
          </w:p>
          <w:p w:rsidR="003D3266" w:rsidRPr="003611D2" w:rsidRDefault="00595858" w:rsidP="0059585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Методический семинар по исследовательской деятельности</w:t>
            </w:r>
          </w:p>
        </w:tc>
        <w:tc>
          <w:tcPr>
            <w:tcW w:w="2410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693" w:type="dxa"/>
          </w:tcPr>
          <w:p w:rsidR="003D3266" w:rsidRPr="003611D2" w:rsidRDefault="00595858" w:rsidP="003D3266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Администрация ЦДЮТ</w:t>
            </w:r>
          </w:p>
        </w:tc>
      </w:tr>
      <w:tr w:rsidR="003D3266" w:rsidRPr="003611D2" w:rsidTr="003D3266">
        <w:tc>
          <w:tcPr>
            <w:tcW w:w="567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3" w:type="dxa"/>
          </w:tcPr>
          <w:p w:rsidR="00595858" w:rsidRPr="003611D2" w:rsidRDefault="00595858" w:rsidP="00595858">
            <w:pPr>
              <w:spacing w:before="69" w:after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семинаров – практикумов для педагогов по декоративно-прикладному творчеству:</w:t>
            </w:r>
          </w:p>
          <w:p w:rsidR="00595858" w:rsidRPr="003611D2" w:rsidRDefault="00595858" w:rsidP="00595858">
            <w:pPr>
              <w:spacing w:before="125" w:after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- «Новогодний сувенир»</w:t>
            </w:r>
          </w:p>
          <w:p w:rsidR="00595858" w:rsidRPr="003611D2" w:rsidRDefault="00595858" w:rsidP="00595858">
            <w:pPr>
              <w:spacing w:before="125" w:after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- «Подарки для пап и мам»</w:t>
            </w:r>
          </w:p>
          <w:p w:rsidR="003D3266" w:rsidRPr="003611D2" w:rsidRDefault="00595858" w:rsidP="00595858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- «Весенняя капель».</w:t>
            </w:r>
          </w:p>
        </w:tc>
        <w:tc>
          <w:tcPr>
            <w:tcW w:w="2410" w:type="dxa"/>
          </w:tcPr>
          <w:p w:rsidR="003D3266" w:rsidRPr="003611D2" w:rsidRDefault="00595858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Ежегодно</w:t>
            </w:r>
          </w:p>
        </w:tc>
        <w:tc>
          <w:tcPr>
            <w:tcW w:w="2693" w:type="dxa"/>
          </w:tcPr>
          <w:p w:rsidR="003D3266" w:rsidRPr="003611D2" w:rsidRDefault="00595858" w:rsidP="003D3266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Методист ЦДЮТ</w:t>
            </w:r>
          </w:p>
        </w:tc>
      </w:tr>
      <w:tr w:rsidR="003D3266" w:rsidRPr="003611D2" w:rsidTr="003D3266">
        <w:tc>
          <w:tcPr>
            <w:tcW w:w="567" w:type="dxa"/>
          </w:tcPr>
          <w:p w:rsidR="003D3266" w:rsidRPr="003611D2" w:rsidRDefault="00835F37" w:rsidP="003D326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3D3266" w:rsidRPr="003611D2" w:rsidRDefault="00595858" w:rsidP="003D326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профессионального мастерства</w:t>
            </w:r>
          </w:p>
        </w:tc>
        <w:tc>
          <w:tcPr>
            <w:tcW w:w="2410" w:type="dxa"/>
          </w:tcPr>
          <w:p w:rsidR="003D3266" w:rsidRPr="003611D2" w:rsidRDefault="00595858" w:rsidP="003D3266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</w:tcPr>
          <w:p w:rsidR="003D3266" w:rsidRPr="003611D2" w:rsidRDefault="00595858" w:rsidP="003D3266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Администрация ЦДЮТ</w:t>
            </w:r>
          </w:p>
        </w:tc>
      </w:tr>
    </w:tbl>
    <w:p w:rsidR="00595858" w:rsidRPr="003611D2" w:rsidRDefault="00595858" w:rsidP="005958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</w:pPr>
    </w:p>
    <w:p w:rsidR="00595858" w:rsidRPr="003611D2" w:rsidRDefault="00595858" w:rsidP="005958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  <w:t>Создание условий для повышения качества</w:t>
      </w:r>
    </w:p>
    <w:p w:rsidR="00595858" w:rsidRPr="003611D2" w:rsidRDefault="00595858" w:rsidP="005958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  <w:t>дополнительного образования детей.</w:t>
      </w:r>
    </w:p>
    <w:tbl>
      <w:tblPr>
        <w:tblStyle w:val="a6"/>
        <w:tblW w:w="0" w:type="auto"/>
        <w:tblInd w:w="-459" w:type="dxa"/>
        <w:tblLook w:val="04A0"/>
      </w:tblPr>
      <w:tblGrid>
        <w:gridCol w:w="567"/>
        <w:gridCol w:w="4253"/>
        <w:gridCol w:w="2410"/>
        <w:gridCol w:w="2693"/>
      </w:tblGrid>
      <w:tr w:rsidR="00595858" w:rsidRPr="003611D2" w:rsidTr="00595858">
        <w:tc>
          <w:tcPr>
            <w:tcW w:w="567" w:type="dxa"/>
          </w:tcPr>
          <w:p w:rsidR="00595858" w:rsidRPr="003611D2" w:rsidRDefault="0049686D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595858" w:rsidRPr="003611D2" w:rsidRDefault="0049686D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595858" w:rsidRPr="003611D2" w:rsidRDefault="0049686D" w:rsidP="0049686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Сроки исполнения</w:t>
            </w:r>
          </w:p>
        </w:tc>
        <w:tc>
          <w:tcPr>
            <w:tcW w:w="2693" w:type="dxa"/>
          </w:tcPr>
          <w:p w:rsidR="00595858" w:rsidRPr="003611D2" w:rsidRDefault="0049686D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Исполнители </w:t>
            </w:r>
          </w:p>
        </w:tc>
      </w:tr>
      <w:tr w:rsidR="00595858" w:rsidRPr="003611D2" w:rsidTr="00595858">
        <w:tc>
          <w:tcPr>
            <w:tcW w:w="567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95858" w:rsidRPr="003611D2" w:rsidRDefault="0049686D" w:rsidP="0026646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экспертизу программно-методического обеспечения образовательного процесса.</w:t>
            </w:r>
          </w:p>
        </w:tc>
        <w:tc>
          <w:tcPr>
            <w:tcW w:w="2410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2018-2023 гг.</w:t>
            </w:r>
          </w:p>
        </w:tc>
        <w:tc>
          <w:tcPr>
            <w:tcW w:w="2693" w:type="dxa"/>
          </w:tcPr>
          <w:p w:rsidR="00595858" w:rsidRPr="003611D2" w:rsidRDefault="00BE63D3" w:rsidP="00EE733D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Администрация ЦДЮТ</w:t>
            </w:r>
          </w:p>
        </w:tc>
      </w:tr>
      <w:tr w:rsidR="00595858" w:rsidRPr="003611D2" w:rsidTr="00595858">
        <w:tc>
          <w:tcPr>
            <w:tcW w:w="567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595858" w:rsidRPr="003611D2" w:rsidRDefault="0049686D" w:rsidP="00266464">
            <w:pPr>
              <w:spacing w:line="554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авторских программ</w:t>
            </w:r>
            <w:r w:rsidR="00266464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</w:tcPr>
          <w:p w:rsidR="00595858" w:rsidRPr="003611D2" w:rsidRDefault="00BE63D3" w:rsidP="00EE733D">
            <w:pPr>
              <w:spacing w:line="554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Педагоги </w:t>
            </w:r>
            <w:proofErr w:type="gramStart"/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ДО</w:t>
            </w:r>
            <w:proofErr w:type="gramEnd"/>
          </w:p>
        </w:tc>
      </w:tr>
      <w:tr w:rsidR="00595858" w:rsidRPr="003611D2" w:rsidTr="00595858">
        <w:tc>
          <w:tcPr>
            <w:tcW w:w="567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595858" w:rsidRPr="003611D2" w:rsidRDefault="00266464" w:rsidP="0026646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республиканском</w:t>
            </w:r>
            <w:r w:rsidR="0049686D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конкурсе авторских программ дополнительного образования детей.</w:t>
            </w:r>
          </w:p>
        </w:tc>
        <w:tc>
          <w:tcPr>
            <w:tcW w:w="2410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</w:tcPr>
          <w:p w:rsidR="00595858" w:rsidRPr="003611D2" w:rsidRDefault="00BE63D3" w:rsidP="00EE733D">
            <w:pPr>
              <w:spacing w:line="554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Педагоги </w:t>
            </w:r>
            <w:proofErr w:type="gramStart"/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ДО</w:t>
            </w:r>
            <w:proofErr w:type="gramEnd"/>
          </w:p>
        </w:tc>
      </w:tr>
      <w:tr w:rsidR="00595858" w:rsidRPr="003611D2" w:rsidTr="00595858">
        <w:tc>
          <w:tcPr>
            <w:tcW w:w="567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49686D" w:rsidRPr="003611D2" w:rsidRDefault="0049686D" w:rsidP="0026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</w:t>
            </w:r>
            <w:r w:rsidR="00266464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е педагогов в реализации целевой</w:t>
            </w: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</w:t>
            </w:r>
            <w:r w:rsidR="00266464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95858" w:rsidRPr="003611D2" w:rsidRDefault="0049686D" w:rsidP="0026646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 w:rsidRPr="00860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-«Мир во мне и я для мира» </w:t>
            </w:r>
            <w:proofErr w:type="spellStart"/>
            <w:r w:rsidRPr="00860C9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860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технологии)</w:t>
            </w:r>
            <w:r w:rsidR="00266464" w:rsidRPr="00860C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10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</w:tcPr>
          <w:p w:rsidR="00595858" w:rsidRPr="003611D2" w:rsidRDefault="00EE733D" w:rsidP="00EE733D">
            <w:pPr>
              <w:tabs>
                <w:tab w:val="left" w:pos="55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Администрация ЦДЮТ</w:t>
            </w:r>
          </w:p>
        </w:tc>
      </w:tr>
      <w:tr w:rsidR="00595858" w:rsidRPr="003611D2" w:rsidTr="00595858">
        <w:tc>
          <w:tcPr>
            <w:tcW w:w="567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595858" w:rsidRPr="003611D2" w:rsidRDefault="0049686D" w:rsidP="0026646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266464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культурно-массовых</w:t>
            </w: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266464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конкурсов, фестивалей, </w:t>
            </w:r>
            <w:r w:rsidR="00BE63D3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выставок, </w:t>
            </w:r>
            <w:r w:rsidR="00266464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акций.</w:t>
            </w:r>
          </w:p>
        </w:tc>
        <w:tc>
          <w:tcPr>
            <w:tcW w:w="2410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Ежегодно </w:t>
            </w:r>
          </w:p>
        </w:tc>
        <w:tc>
          <w:tcPr>
            <w:tcW w:w="2693" w:type="dxa"/>
          </w:tcPr>
          <w:p w:rsidR="00595858" w:rsidRPr="003611D2" w:rsidRDefault="00EE733D" w:rsidP="00EE733D">
            <w:pPr>
              <w:spacing w:line="554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Организатор </w:t>
            </w:r>
          </w:p>
        </w:tc>
      </w:tr>
      <w:tr w:rsidR="00595858" w:rsidRPr="003611D2" w:rsidTr="00595858">
        <w:tc>
          <w:tcPr>
            <w:tcW w:w="567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595858" w:rsidRPr="003611D2" w:rsidRDefault="0049686D" w:rsidP="0026646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родительских собраний в детских объединениях</w:t>
            </w:r>
            <w:r w:rsidR="00266464"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95858" w:rsidRPr="003611D2" w:rsidRDefault="00BE63D3" w:rsidP="00595858">
            <w:pPr>
              <w:spacing w:line="554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Ежегодно </w:t>
            </w:r>
          </w:p>
        </w:tc>
        <w:tc>
          <w:tcPr>
            <w:tcW w:w="2693" w:type="dxa"/>
          </w:tcPr>
          <w:p w:rsidR="00595858" w:rsidRPr="003611D2" w:rsidRDefault="00EE733D" w:rsidP="00EE733D">
            <w:pPr>
              <w:spacing w:line="554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Педагоги </w:t>
            </w:r>
            <w:proofErr w:type="gramStart"/>
            <w:r w:rsidRPr="003611D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ДО</w:t>
            </w:r>
            <w:proofErr w:type="gramEnd"/>
          </w:p>
        </w:tc>
      </w:tr>
    </w:tbl>
    <w:p w:rsidR="00EE733D" w:rsidRPr="003611D2" w:rsidRDefault="00EE733D" w:rsidP="00EF2A95">
      <w:pPr>
        <w:shd w:val="clear" w:color="auto" w:fill="FFFFFF"/>
        <w:spacing w:before="120" w:after="120" w:line="55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u w:val="single"/>
        </w:rPr>
        <w:t>Совершенствование структуры управления</w:t>
      </w:r>
    </w:p>
    <w:p w:rsidR="00EE733D" w:rsidRPr="003611D2" w:rsidRDefault="00EE733D" w:rsidP="00EF2A95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Структура управления Ц</w:t>
      </w:r>
      <w:r w:rsidR="00EF2A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ДЮТ</w:t>
      </w:r>
    </w:p>
    <w:p w:rsidR="003C48E4" w:rsidRPr="003611D2" w:rsidRDefault="003C48E4" w:rsidP="005958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733D" w:rsidRPr="003611D2" w:rsidRDefault="00EE733D" w:rsidP="005958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9782"/>
      </w:tblGrid>
      <w:tr w:rsidR="00730CF1" w:rsidRPr="003611D2" w:rsidTr="00730CF1">
        <w:tc>
          <w:tcPr>
            <w:tcW w:w="9782" w:type="dxa"/>
          </w:tcPr>
          <w:p w:rsidR="00730CF1" w:rsidRPr="003611D2" w:rsidRDefault="00730CF1" w:rsidP="007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</w:tr>
      <w:tr w:rsidR="00730CF1" w:rsidRPr="003611D2" w:rsidTr="00730CF1">
        <w:tc>
          <w:tcPr>
            <w:tcW w:w="9782" w:type="dxa"/>
          </w:tcPr>
          <w:p w:rsidR="00730CF1" w:rsidRPr="003611D2" w:rsidRDefault="00730CF1" w:rsidP="007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</w:tbl>
    <w:p w:rsidR="00EE733D" w:rsidRPr="003611D2" w:rsidRDefault="00EE733D" w:rsidP="005958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0CF1" w:rsidRPr="003611D2" w:rsidRDefault="00730CF1" w:rsidP="005958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82" w:type="dxa"/>
        <w:tblInd w:w="-318" w:type="dxa"/>
        <w:tblLook w:val="04A0"/>
      </w:tblPr>
      <w:tblGrid>
        <w:gridCol w:w="9782"/>
      </w:tblGrid>
      <w:tr w:rsidR="00730CF1" w:rsidRPr="003611D2" w:rsidTr="00730CF1">
        <w:tc>
          <w:tcPr>
            <w:tcW w:w="9782" w:type="dxa"/>
            <w:tcBorders>
              <w:right w:val="single" w:sz="4" w:space="0" w:color="auto"/>
            </w:tcBorders>
          </w:tcPr>
          <w:p w:rsidR="00730CF1" w:rsidRPr="003611D2" w:rsidRDefault="00730CF1" w:rsidP="007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730CF1" w:rsidRPr="003611D2" w:rsidTr="00730CF1">
        <w:tc>
          <w:tcPr>
            <w:tcW w:w="9782" w:type="dxa"/>
            <w:tcBorders>
              <w:bottom w:val="single" w:sz="4" w:space="0" w:color="auto"/>
              <w:right w:val="single" w:sz="4" w:space="0" w:color="auto"/>
            </w:tcBorders>
          </w:tcPr>
          <w:p w:rsidR="00730CF1" w:rsidRPr="003611D2" w:rsidRDefault="00730CF1" w:rsidP="007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</w:tr>
    </w:tbl>
    <w:p w:rsidR="00730CF1" w:rsidRPr="003611D2" w:rsidRDefault="00730CF1" w:rsidP="005958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0CF1" w:rsidRPr="003611D2" w:rsidRDefault="00730CF1" w:rsidP="005958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9782"/>
      </w:tblGrid>
      <w:tr w:rsidR="00730CF1" w:rsidRPr="003611D2" w:rsidTr="00730CF1">
        <w:tc>
          <w:tcPr>
            <w:tcW w:w="9782" w:type="dxa"/>
          </w:tcPr>
          <w:p w:rsidR="00730CF1" w:rsidRPr="003611D2" w:rsidRDefault="00730CF1" w:rsidP="006910F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 направление</w:t>
            </w:r>
          </w:p>
        </w:tc>
      </w:tr>
      <w:tr w:rsidR="00730CF1" w:rsidRPr="003611D2" w:rsidTr="00730CF1">
        <w:tc>
          <w:tcPr>
            <w:tcW w:w="9782" w:type="dxa"/>
          </w:tcPr>
          <w:p w:rsidR="00730CF1" w:rsidRPr="003611D2" w:rsidRDefault="00730CF1" w:rsidP="00691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направление</w:t>
            </w:r>
          </w:p>
        </w:tc>
      </w:tr>
      <w:tr w:rsidR="00730CF1" w:rsidRPr="003611D2" w:rsidTr="00730CF1">
        <w:tc>
          <w:tcPr>
            <w:tcW w:w="9782" w:type="dxa"/>
          </w:tcPr>
          <w:p w:rsidR="00730CF1" w:rsidRPr="003611D2" w:rsidRDefault="00730CF1" w:rsidP="00691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 направление</w:t>
            </w:r>
          </w:p>
        </w:tc>
      </w:tr>
      <w:tr w:rsidR="00730CF1" w:rsidRPr="003611D2" w:rsidTr="00730CF1">
        <w:tc>
          <w:tcPr>
            <w:tcW w:w="9782" w:type="dxa"/>
          </w:tcPr>
          <w:p w:rsidR="00730CF1" w:rsidRPr="003611D2" w:rsidRDefault="006910F8" w:rsidP="00691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Народно-прикладное творчество</w:t>
            </w:r>
          </w:p>
        </w:tc>
      </w:tr>
    </w:tbl>
    <w:p w:rsidR="00730CF1" w:rsidRPr="003611D2" w:rsidRDefault="00730CF1" w:rsidP="005958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0F8" w:rsidRPr="003611D2" w:rsidRDefault="006910F8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Годовой план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 содержит разделы:</w:t>
      </w:r>
    </w:p>
    <w:p w:rsidR="006910F8" w:rsidRPr="003611D2" w:rsidRDefault="006910F8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· работа с кадрами;</w:t>
      </w:r>
    </w:p>
    <w:p w:rsidR="006910F8" w:rsidRPr="003611D2" w:rsidRDefault="006910F8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· организационно-педагогическая работа;</w:t>
      </w:r>
    </w:p>
    <w:p w:rsidR="006910F8" w:rsidRPr="003611D2" w:rsidRDefault="006910F8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· работа с родителями;</w:t>
      </w:r>
    </w:p>
    <w:p w:rsidR="006910F8" w:rsidRPr="003611D2" w:rsidRDefault="006910F8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· административно-хозяйственная работа.</w:t>
      </w:r>
    </w:p>
    <w:p w:rsidR="006910F8" w:rsidRPr="003611D2" w:rsidRDefault="006910F8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Формы работы</w:t>
      </w: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6910F8" w:rsidRPr="003611D2" w:rsidRDefault="006910F8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· Собрание трудового коллектива;</w:t>
      </w:r>
    </w:p>
    <w:p w:rsidR="006910F8" w:rsidRPr="003611D2" w:rsidRDefault="006910F8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· Проведение инструктажей;</w:t>
      </w:r>
    </w:p>
    <w:p w:rsidR="006910F8" w:rsidRPr="003611D2" w:rsidRDefault="006910F8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охраны труда, техники безопасности;</w:t>
      </w:r>
    </w:p>
    <w:p w:rsidR="006910F8" w:rsidRPr="003611D2" w:rsidRDefault="006910F8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· Консультации.</w:t>
      </w:r>
    </w:p>
    <w:p w:rsidR="0002680B" w:rsidRDefault="0002680B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910F8" w:rsidRPr="003611D2" w:rsidRDefault="006910F8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Управление развитием системы дополнительного образования</w:t>
      </w:r>
    </w:p>
    <w:tbl>
      <w:tblPr>
        <w:tblStyle w:val="a6"/>
        <w:tblW w:w="0" w:type="auto"/>
        <w:tblInd w:w="-318" w:type="dxa"/>
        <w:tblLook w:val="04A0"/>
      </w:tblPr>
      <w:tblGrid>
        <w:gridCol w:w="568"/>
        <w:gridCol w:w="3969"/>
        <w:gridCol w:w="2693"/>
        <w:gridCol w:w="2552"/>
      </w:tblGrid>
      <w:tr w:rsidR="006910F8" w:rsidRPr="003611D2" w:rsidTr="006910F8">
        <w:tc>
          <w:tcPr>
            <w:tcW w:w="568" w:type="dxa"/>
          </w:tcPr>
          <w:p w:rsidR="006910F8" w:rsidRPr="003611D2" w:rsidRDefault="00BC7D34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6910F8" w:rsidRPr="003611D2" w:rsidRDefault="00BC7D34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3" w:type="dxa"/>
          </w:tcPr>
          <w:p w:rsidR="006910F8" w:rsidRPr="003611D2" w:rsidRDefault="00BC7D34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552" w:type="dxa"/>
          </w:tcPr>
          <w:p w:rsidR="006910F8" w:rsidRPr="003611D2" w:rsidRDefault="00BC7D34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</w:tc>
      </w:tr>
      <w:tr w:rsidR="006910F8" w:rsidRPr="003611D2" w:rsidTr="006910F8">
        <w:tc>
          <w:tcPr>
            <w:tcW w:w="568" w:type="dxa"/>
          </w:tcPr>
          <w:p w:rsidR="006910F8" w:rsidRPr="003611D2" w:rsidRDefault="00BC7D34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системы мониторинга образовательной деятельности.</w:t>
            </w:r>
          </w:p>
        </w:tc>
        <w:tc>
          <w:tcPr>
            <w:tcW w:w="2693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2018-2023 гг.</w:t>
            </w:r>
          </w:p>
        </w:tc>
        <w:tc>
          <w:tcPr>
            <w:tcW w:w="2552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Администрация ЦДЮТ</w:t>
            </w:r>
          </w:p>
        </w:tc>
      </w:tr>
      <w:tr w:rsidR="006910F8" w:rsidRPr="003611D2" w:rsidTr="006910F8">
        <w:tc>
          <w:tcPr>
            <w:tcW w:w="568" w:type="dxa"/>
          </w:tcPr>
          <w:p w:rsidR="006910F8" w:rsidRPr="003611D2" w:rsidRDefault="00BC7D34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общеобразовательных </w:t>
            </w:r>
            <w:proofErr w:type="spellStart"/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дополнительных программ.</w:t>
            </w:r>
          </w:p>
        </w:tc>
        <w:tc>
          <w:tcPr>
            <w:tcW w:w="2693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Директор ЦДЮТ</w:t>
            </w:r>
          </w:p>
        </w:tc>
      </w:tr>
      <w:tr w:rsidR="006910F8" w:rsidRPr="003611D2" w:rsidTr="006910F8">
        <w:tc>
          <w:tcPr>
            <w:tcW w:w="568" w:type="dxa"/>
          </w:tcPr>
          <w:p w:rsidR="006910F8" w:rsidRPr="003611D2" w:rsidRDefault="00BC7D34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схемы управления ЦДЮТ.</w:t>
            </w:r>
          </w:p>
        </w:tc>
        <w:tc>
          <w:tcPr>
            <w:tcW w:w="2693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2018-2023 гг.</w:t>
            </w:r>
          </w:p>
        </w:tc>
        <w:tc>
          <w:tcPr>
            <w:tcW w:w="2552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Администрация ЦДЮТ</w:t>
            </w:r>
          </w:p>
        </w:tc>
      </w:tr>
      <w:tr w:rsidR="006910F8" w:rsidRPr="003611D2" w:rsidTr="006910F8">
        <w:tc>
          <w:tcPr>
            <w:tcW w:w="568" w:type="dxa"/>
          </w:tcPr>
          <w:p w:rsidR="006910F8" w:rsidRPr="003611D2" w:rsidRDefault="00BC7D34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совет: «О ходе реализации Программы развития».</w:t>
            </w:r>
          </w:p>
        </w:tc>
        <w:tc>
          <w:tcPr>
            <w:tcW w:w="2693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552" w:type="dxa"/>
          </w:tcPr>
          <w:p w:rsidR="006910F8" w:rsidRPr="003611D2" w:rsidRDefault="00BC7D34" w:rsidP="00BC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Администрация ЦДЮТ</w:t>
            </w:r>
          </w:p>
        </w:tc>
      </w:tr>
    </w:tbl>
    <w:p w:rsidR="00BC7D34" w:rsidRPr="003611D2" w:rsidRDefault="00BC7D34" w:rsidP="005958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D34" w:rsidRPr="003611D2" w:rsidRDefault="00BC7D34" w:rsidP="000504E4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Основные функции методической деятельности</w:t>
      </w:r>
      <w:r w:rsidR="000504E4" w:rsidRPr="003611D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Методическое </w:t>
      </w:r>
      <w:r w:rsidR="000504E4" w:rsidRPr="003611D2">
        <w:rPr>
          <w:rFonts w:ascii="Times New Roman" w:eastAsia="Times New Roman" w:hAnsi="Times New Roman" w:cs="Times New Roman"/>
          <w:sz w:val="28"/>
          <w:szCs w:val="28"/>
        </w:rPr>
        <w:t>управление учебным процессом ЦДЮТ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– это целостная система, основанная на достижениях науки, педагогического опыта и конкретном анализе затруднений педагогических кадров. Это система взаимосвязанных мер, действий и мероприятий, направленных на обеспечение непрерывного образования, повышение педагогической квалификации, профессионального мастерства, в конечном итоге – на достижение оптимальных результатов образовательного процесса.</w:t>
      </w:r>
    </w:p>
    <w:p w:rsidR="00BC7D34" w:rsidRPr="003611D2" w:rsidRDefault="00BC7D34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§ организационно-методическая;</w:t>
      </w:r>
    </w:p>
    <w:p w:rsidR="00BC7D34" w:rsidRPr="003611D2" w:rsidRDefault="00BC7D34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§ информационная;</w:t>
      </w:r>
    </w:p>
    <w:p w:rsidR="00BC7D34" w:rsidRPr="003611D2" w:rsidRDefault="00BC7D34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§ аналитическая;</w:t>
      </w:r>
    </w:p>
    <w:p w:rsidR="00BC7D34" w:rsidRPr="003611D2" w:rsidRDefault="00BC7D34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§ прогностическая;</w:t>
      </w:r>
    </w:p>
    <w:p w:rsidR="00BC7D34" w:rsidRPr="003611D2" w:rsidRDefault="00BC7D34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§ проектировочная;</w:t>
      </w:r>
      <w:r w:rsidR="00B63C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D34" w:rsidRPr="003611D2" w:rsidRDefault="00BC7D34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§ функция повышения квалификации;</w:t>
      </w:r>
    </w:p>
    <w:p w:rsidR="00BC7D34" w:rsidRPr="003611D2" w:rsidRDefault="00BC7D34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§ координационная.</w:t>
      </w:r>
    </w:p>
    <w:p w:rsidR="00BC7D34" w:rsidRPr="003611D2" w:rsidRDefault="00BC7D34" w:rsidP="0002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C7D34" w:rsidRPr="003611D2" w:rsidRDefault="00BC7D34" w:rsidP="000504E4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РЕСУРСЫ ОБРАЗОВАТЕЛЬНО-ВОСПИТАТЕЛЬНОЙ СИСТЕМЫ</w:t>
      </w:r>
    </w:p>
    <w:p w:rsidR="00BC7D34" w:rsidRPr="003611D2" w:rsidRDefault="00BC7D34" w:rsidP="000504E4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Кадровое обеспечение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Современная система дополнительного образования находится в поиске новых моделей обучения, направленных на разностороннее развитие личности с учетом индивидуальных, психофизических и интеллектуальных возможностей ребенка. Педагог дополнительного образования – ключевая фигура в становлении юного гражданина, его социализации, развития творческих способностей, приобщения к миру прекрасного. Поэтому очень важно, чтобы педагог был личностью особенной и неповторимой, обладал высоким профессиональным мастерством.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Развивать всех по-разному, в соответствии с психолого-возрастными возможностями и </w:t>
      </w:r>
      <w:proofErr w:type="spell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социокультурными</w:t>
      </w:r>
      <w:proofErr w:type="spellEnd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потребностями детей и их родителей – вот профессиональное кредо педагога дополнительного образования.</w:t>
      </w:r>
    </w:p>
    <w:p w:rsidR="00BC7D34" w:rsidRPr="003611D2" w:rsidRDefault="000504E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Отношения работников ЦДЮТ</w:t>
      </w:r>
      <w:r w:rsidR="00BC7D34" w:rsidRPr="003611D2">
        <w:rPr>
          <w:rFonts w:ascii="Times New Roman" w:eastAsia="Times New Roman" w:hAnsi="Times New Roman" w:cs="Times New Roman"/>
          <w:sz w:val="28"/>
          <w:szCs w:val="28"/>
        </w:rPr>
        <w:t xml:space="preserve"> и администрации регулируются трудовым договором (контрактом), условия которого не могут противоречить трудовому законодательству Российской Федерации.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В учреждении в течение учебного года штат полностью укомплектован. Педагоги дополнительного образования, методист, педаг</w:t>
      </w:r>
      <w:r w:rsidR="000504E4" w:rsidRPr="003611D2">
        <w:rPr>
          <w:rFonts w:ascii="Times New Roman" w:eastAsia="Times New Roman" w:hAnsi="Times New Roman" w:cs="Times New Roman"/>
          <w:sz w:val="28"/>
          <w:szCs w:val="28"/>
        </w:rPr>
        <w:t>ог-организатор, аккомпаниатор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, имеют необходимую профессионально-педагогическую квалификацию, соответствующую требованиям тарифно-квалификационной характеристики по должности и полученной специальности. Квалификация подтверждена документами об образовании. Все педагогические работники проходят обязательный медицинский осмотр.</w:t>
      </w:r>
    </w:p>
    <w:p w:rsidR="00BC7D34" w:rsidRPr="003611D2" w:rsidRDefault="00BC7D34" w:rsidP="000504E4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Основные задачи кадрового обеспечения: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Проанализировать состояние аттестации педагогических кадров учреждения, реализующих общеобразовательные </w:t>
      </w:r>
      <w:proofErr w:type="spellStart"/>
      <w:r w:rsidR="00B63CE0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="00B63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программы дополнительного образования.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2. Сохранить и повысить укомплектованность молодыми специалистами.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3. Обеспечить участие педаго</w:t>
      </w:r>
      <w:r w:rsidR="00B63CE0">
        <w:rPr>
          <w:rFonts w:ascii="Times New Roman" w:eastAsia="Times New Roman" w:hAnsi="Times New Roman" w:cs="Times New Roman"/>
          <w:sz w:val="28"/>
          <w:szCs w:val="28"/>
        </w:rPr>
        <w:t>гов в республиканских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конкурсах профессионального мастерства, в частности, в конкурсе педагогического мастерства педагогов дополнительного образования в рамках Всероссийского конкурса педагогов дополнительного образования «Сердце отдаю детям».</w:t>
      </w:r>
    </w:p>
    <w:p w:rsidR="00BC7D34" w:rsidRPr="003611D2" w:rsidRDefault="000504E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4. Администрации МБУ ДО ЦДЮТ</w:t>
      </w:r>
      <w:r w:rsidR="00BC7D34" w:rsidRPr="003611D2">
        <w:rPr>
          <w:rFonts w:ascii="Times New Roman" w:eastAsia="Times New Roman" w:hAnsi="Times New Roman" w:cs="Times New Roman"/>
          <w:sz w:val="28"/>
          <w:szCs w:val="28"/>
        </w:rPr>
        <w:t xml:space="preserve"> разработать план семинаров - совещаний по актуальным вопросам развития системы дополнительного образования детей на весь период Программы развития.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Анализируя качественный и количественный состав педагогических кадров, следует отметить, </w:t>
      </w:r>
      <w:r w:rsidR="000504E4" w:rsidRPr="003611D2">
        <w:rPr>
          <w:rFonts w:ascii="Times New Roman" w:eastAsia="Times New Roman" w:hAnsi="Times New Roman" w:cs="Times New Roman"/>
          <w:sz w:val="28"/>
          <w:szCs w:val="28"/>
        </w:rPr>
        <w:t>что педагогический коллектив ЦДЮТ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характеризуется стабильностью кадров. Стабильность отмечается и ростом уровня профессиональной компетентности: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w:r w:rsidR="000504E4" w:rsidRPr="003611D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0504E4" w:rsidRPr="003611D2">
        <w:rPr>
          <w:rFonts w:ascii="Times New Roman" w:eastAsia="Times New Roman" w:hAnsi="Times New Roman" w:cs="Times New Roman"/>
          <w:sz w:val="28"/>
          <w:szCs w:val="28"/>
        </w:rPr>
        <w:t>едагогических работников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- имеют высшее образование;</w:t>
      </w:r>
    </w:p>
    <w:p w:rsidR="00BC7D34" w:rsidRPr="003611D2" w:rsidRDefault="000504E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· 4 </w:t>
      </w: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работника</w:t>
      </w:r>
      <w:r w:rsidR="00BC7D34" w:rsidRPr="003611D2">
        <w:rPr>
          <w:rFonts w:ascii="Times New Roman" w:eastAsia="Times New Roman" w:hAnsi="Times New Roman" w:cs="Times New Roman"/>
          <w:sz w:val="28"/>
          <w:szCs w:val="28"/>
        </w:rPr>
        <w:t xml:space="preserve"> - имеют специальное среднее образование;</w:t>
      </w:r>
    </w:p>
    <w:p w:rsidR="00BC7D34" w:rsidRPr="003611D2" w:rsidRDefault="00BC7D34" w:rsidP="000504E4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Модель педагога дополнительного образования</w:t>
      </w:r>
    </w:p>
    <w:p w:rsidR="00BC7D34" w:rsidRPr="003611D2" w:rsidRDefault="00BC7D34" w:rsidP="009C0A2D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Владеет системами: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работы с информацией (получение, обработка, хранение,</w:t>
      </w:r>
      <w:r w:rsidR="000504E4" w:rsidRPr="003611D2">
        <w:rPr>
          <w:rFonts w:ascii="Times New Roman" w:eastAsia="Times New Roman" w:hAnsi="Times New Roman" w:cs="Times New Roman"/>
          <w:sz w:val="28"/>
          <w:szCs w:val="28"/>
        </w:rPr>
        <w:t xml:space="preserve"> передача) при исполь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зовании различных средств;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духовно-нравственных ценностей и приоритетов;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навыков исследовательской деятельности, обеспечивающих самореализацию личности;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регулятивных умений;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 фундаментальных знаний о проектировании образовательных систем, технологиях конструирования содержания образования.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Способами: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логического и эмоционально-образного освоения действительности;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выбора модели поведения с учетом реальной ситуации и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культуросообразности</w:t>
      </w:r>
      <w:proofErr w:type="spellEnd"/>
      <w:r w:rsidR="009C0A2D" w:rsidRPr="003611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Готов </w:t>
      </w:r>
      <w:proofErr w:type="gram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к</w:t>
      </w:r>
      <w:proofErr w:type="gramEnd"/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решению личностных и профессионально-значимых для воспитанника задач;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сопереживанию, которое позволяет понять внутренний мир человека и его позицию;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lastRenderedPageBreak/>
        <w:t>удовлетворению собственных культурных потребностей путем саморазвития и самообразования</w:t>
      </w:r>
      <w:r w:rsidR="009C0A2D" w:rsidRPr="003611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Ориентируется в: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выборе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стратегии образования;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актуальных и нерешенных проблем в сфере образования;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интерпретации социально-экономических процессов и тенденций, связанных с заменой или пересмотром ценностей, лежащих в основе процесса образования или влияющих на отбор его содержания</w:t>
      </w:r>
      <w:r w:rsidR="009C0A2D" w:rsidRPr="003611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Владеет системой знаний о:</w:t>
      </w:r>
    </w:p>
    <w:p w:rsidR="00BC7D34" w:rsidRPr="003611D2" w:rsidRDefault="009C0A2D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социально-психологических </w:t>
      </w: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механизмах</w:t>
      </w:r>
      <w:proofErr w:type="gramEnd"/>
      <w:r w:rsidR="00BC7D34" w:rsidRPr="003611D2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людей;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прин</w:t>
      </w:r>
      <w:r w:rsidR="009C0A2D" w:rsidRPr="003611D2">
        <w:rPr>
          <w:rFonts w:ascii="Times New Roman" w:eastAsia="Times New Roman" w:hAnsi="Times New Roman" w:cs="Times New Roman"/>
          <w:sz w:val="28"/>
          <w:szCs w:val="28"/>
        </w:rPr>
        <w:t xml:space="preserve">ципах и закономерностях развития образования с учетом его психолого-педагогических 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традиций;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природ</w:t>
      </w: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культуро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- и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социосообразности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индивидуально-псих</w:t>
      </w:r>
      <w:r w:rsidR="009C0A2D" w:rsidRPr="003611D2">
        <w:rPr>
          <w:rFonts w:ascii="Times New Roman" w:eastAsia="Times New Roman" w:hAnsi="Times New Roman" w:cs="Times New Roman"/>
          <w:sz w:val="28"/>
          <w:szCs w:val="28"/>
        </w:rPr>
        <w:t>ологических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развития личности в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социокультурном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>, способах, путях саморазвития личности (в том числе профессионально-компетентный)</w:t>
      </w:r>
      <w:r w:rsidR="009C0A2D" w:rsidRPr="003611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Обладает: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Целостным представлением о сфере образования, обеспечивающей трансляцию культуры от поколения к поколению; понятийно-операционной и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мотивационно-личностной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готовностью к решению образовательных задач.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Способен: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конструктивно сотрудничать;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осознанно реализовать образовательные и профессиональные возможности в практической деятельности;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устанавливать позитивные внутри- и межгрупповые отношения;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понимать внутренний мир другого человека, благодаря </w:t>
      </w: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эмпатичности</w:t>
      </w:r>
      <w:proofErr w:type="spellEnd"/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мышления;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изменять стратегию педагогического воздействия при изменении ситуации;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11D2">
        <w:rPr>
          <w:rFonts w:ascii="Times New Roman" w:eastAsia="Times New Roman" w:hAnsi="Times New Roman" w:cs="Times New Roman"/>
          <w:sz w:val="28"/>
          <w:szCs w:val="28"/>
        </w:rPr>
        <w:t>рефлексировать</w:t>
      </w:r>
      <w:proofErr w:type="spellEnd"/>
      <w:r w:rsidR="00EB2CE0" w:rsidRPr="003611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Умеет: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взаимодействовать с другими людьми, определяя мотивы поведения, потребности, значение поступков, регулируя собственное поведение, эмоциональное состояние.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Готов </w:t>
      </w:r>
      <w:proofErr w:type="gramStart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к</w:t>
      </w:r>
      <w:proofErr w:type="gramEnd"/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Анализу и изучению сложившихся пед</w:t>
      </w:r>
      <w:r w:rsidR="00EB2CE0" w:rsidRPr="003611D2">
        <w:rPr>
          <w:rFonts w:ascii="Times New Roman" w:eastAsia="Times New Roman" w:hAnsi="Times New Roman" w:cs="Times New Roman"/>
          <w:sz w:val="28"/>
          <w:szCs w:val="28"/>
        </w:rPr>
        <w:t>агогических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ситуаций, управлению и прогнозированию их развития; целенаправленному управлению формированием личности другого человека и самого себя;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Осознанному использованию технологии обучения и развит</w:t>
      </w:r>
      <w:r w:rsidR="00EB2CE0" w:rsidRPr="003611D2">
        <w:rPr>
          <w:rFonts w:ascii="Times New Roman" w:eastAsia="Times New Roman" w:hAnsi="Times New Roman" w:cs="Times New Roman"/>
          <w:sz w:val="28"/>
          <w:szCs w:val="28"/>
        </w:rPr>
        <w:t>ия человека, использованию психолого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-пед</w:t>
      </w:r>
      <w:r w:rsidR="00EB2CE0" w:rsidRPr="003611D2">
        <w:rPr>
          <w:rFonts w:ascii="Times New Roman" w:eastAsia="Times New Roman" w:hAnsi="Times New Roman" w:cs="Times New Roman"/>
          <w:sz w:val="28"/>
          <w:szCs w:val="28"/>
        </w:rPr>
        <w:t>агогических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 xml:space="preserve"> и исследовательской работ в области образования</w:t>
      </w:r>
      <w:r w:rsidR="00EB2CE0" w:rsidRPr="003611D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sz w:val="28"/>
          <w:szCs w:val="28"/>
        </w:rPr>
        <w:t>Понимает: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узловые проблемы своего предмета;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способы познания мира средствами преподаваемого предмета.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основные структуры и сущностные признаки основополагающих знаний;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Владеет: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основами методологии предмета и аппаратам исследования в указанной предметной области;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способами трансформации знаний в систему знаний, доступных адресату.</w:t>
      </w:r>
    </w:p>
    <w:p w:rsidR="00BC7D34" w:rsidRPr="003611D2" w:rsidRDefault="00BC7D34" w:rsidP="00EB2CE0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Программно- методическое обеспечение</w:t>
      </w:r>
      <w:r w:rsidR="00EB2CE0" w:rsidRPr="003611D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BC7D34" w:rsidRPr="003611D2" w:rsidRDefault="00BC7D34" w:rsidP="00BC7D34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Методический фонд Центра является базой для накопления и хранения информационно - методического материала: банка образовательных программ, системы работы по организации внеклассн</w:t>
      </w:r>
      <w:r w:rsidR="00EB2CE0" w:rsidRPr="003611D2">
        <w:rPr>
          <w:rFonts w:ascii="Times New Roman" w:eastAsia="Times New Roman" w:hAnsi="Times New Roman" w:cs="Times New Roman"/>
          <w:sz w:val="28"/>
          <w:szCs w:val="28"/>
        </w:rPr>
        <w:t>ой деятельности</w:t>
      </w:r>
      <w:r w:rsidRPr="003611D2">
        <w:rPr>
          <w:rFonts w:ascii="Times New Roman" w:eastAsia="Times New Roman" w:hAnsi="Times New Roman" w:cs="Times New Roman"/>
          <w:sz w:val="28"/>
          <w:szCs w:val="28"/>
        </w:rPr>
        <w:t>, передовой педагогический опыт, материалы по аттестации педагогических кадров. Весь материал активно используется для оказания конкретной помощи педагогам в самообразовании и повышении профессионального мастерства. Ведущей методической линией является работа по изучению наиболее эффективных сре</w:t>
      </w:r>
      <w:proofErr w:type="gramStart"/>
      <w:r w:rsidRPr="003611D2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Pr="003611D2">
        <w:rPr>
          <w:rFonts w:ascii="Times New Roman" w:eastAsia="Times New Roman" w:hAnsi="Times New Roman" w:cs="Times New Roman"/>
          <w:sz w:val="28"/>
          <w:szCs w:val="28"/>
        </w:rPr>
        <w:t>аботе педагогов, направленных на развитие творческого потенциала личности обучающихся и создание условий для развития творческого потенциала педагога.</w:t>
      </w:r>
    </w:p>
    <w:p w:rsidR="00EB2CE0" w:rsidRPr="003611D2" w:rsidRDefault="00EB2CE0" w:rsidP="00EB2CE0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Материально- техническое обеспечение</w:t>
      </w:r>
    </w:p>
    <w:p w:rsidR="00EB2CE0" w:rsidRPr="003611D2" w:rsidRDefault="00EB2CE0" w:rsidP="00EB2CE0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1D2">
        <w:rPr>
          <w:rFonts w:ascii="Times New Roman" w:eastAsia="Times New Roman" w:hAnsi="Times New Roman" w:cs="Times New Roman"/>
          <w:sz w:val="28"/>
          <w:szCs w:val="28"/>
        </w:rPr>
        <w:t>1. УЧЕБНЫЕ КАБИНЕТЫ</w:t>
      </w:r>
    </w:p>
    <w:tbl>
      <w:tblPr>
        <w:tblStyle w:val="a6"/>
        <w:tblW w:w="0" w:type="auto"/>
        <w:tblInd w:w="-318" w:type="dxa"/>
        <w:tblLook w:val="04A0"/>
      </w:tblPr>
      <w:tblGrid>
        <w:gridCol w:w="1419"/>
        <w:gridCol w:w="4110"/>
        <w:gridCol w:w="1843"/>
        <w:gridCol w:w="2391"/>
      </w:tblGrid>
      <w:tr w:rsidR="00EB2CE0" w:rsidRPr="003611D2" w:rsidTr="004E538A">
        <w:tc>
          <w:tcPr>
            <w:tcW w:w="1419" w:type="dxa"/>
          </w:tcPr>
          <w:p w:rsidR="00EB2CE0" w:rsidRPr="003611D2" w:rsidRDefault="004E538A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4110" w:type="dxa"/>
          </w:tcPr>
          <w:p w:rsidR="00EB2CE0" w:rsidRPr="003611D2" w:rsidRDefault="004E538A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Назначение учебного кабинета</w:t>
            </w:r>
          </w:p>
        </w:tc>
        <w:tc>
          <w:tcPr>
            <w:tcW w:w="1843" w:type="dxa"/>
          </w:tcPr>
          <w:p w:rsidR="00EB2CE0" w:rsidRPr="003611D2" w:rsidRDefault="00EB2CE0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B2CE0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EB2CE0" w:rsidRPr="003611D2" w:rsidTr="004E538A">
        <w:tc>
          <w:tcPr>
            <w:tcW w:w="1419" w:type="dxa"/>
          </w:tcPr>
          <w:p w:rsidR="00EB2CE0" w:rsidRPr="003611D2" w:rsidRDefault="004E538A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B2CE0" w:rsidRPr="003611D2" w:rsidRDefault="004E538A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1E25" w:rsidRPr="003611D2"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B2CE0" w:rsidRPr="003611D2" w:rsidRDefault="00EB2CE0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B2CE0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  <w:p w:rsidR="00AA1E25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Сулейманова П.А.</w:t>
            </w:r>
          </w:p>
        </w:tc>
      </w:tr>
      <w:tr w:rsidR="00EB2CE0" w:rsidRPr="003611D2" w:rsidTr="004E538A">
        <w:tc>
          <w:tcPr>
            <w:tcW w:w="1419" w:type="dxa"/>
          </w:tcPr>
          <w:p w:rsidR="00EB2CE0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B2CE0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«Дошкольное развитие»</w:t>
            </w:r>
          </w:p>
        </w:tc>
        <w:tc>
          <w:tcPr>
            <w:tcW w:w="1843" w:type="dxa"/>
          </w:tcPr>
          <w:p w:rsidR="00EB2CE0" w:rsidRPr="003611D2" w:rsidRDefault="00EB2CE0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B2CE0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Магомедрагимова</w:t>
            </w:r>
            <w:proofErr w:type="spellEnd"/>
            <w:r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AA1E25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Арсланова П.М.</w:t>
            </w:r>
          </w:p>
        </w:tc>
      </w:tr>
      <w:tr w:rsidR="00EB2CE0" w:rsidRPr="003611D2" w:rsidTr="004E538A">
        <w:tc>
          <w:tcPr>
            <w:tcW w:w="1419" w:type="dxa"/>
          </w:tcPr>
          <w:p w:rsidR="00EB2CE0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EB2CE0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«Рукоделие»</w:t>
            </w:r>
          </w:p>
        </w:tc>
        <w:tc>
          <w:tcPr>
            <w:tcW w:w="1843" w:type="dxa"/>
          </w:tcPr>
          <w:p w:rsidR="00EB2CE0" w:rsidRPr="003611D2" w:rsidRDefault="00EB2CE0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B2CE0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Джабраилова А.И.</w:t>
            </w:r>
          </w:p>
        </w:tc>
      </w:tr>
      <w:tr w:rsidR="00EB2CE0" w:rsidRPr="003611D2" w:rsidTr="004E538A">
        <w:tc>
          <w:tcPr>
            <w:tcW w:w="1419" w:type="dxa"/>
          </w:tcPr>
          <w:p w:rsidR="00EB2CE0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EB2CE0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«ИЗО»</w:t>
            </w:r>
          </w:p>
        </w:tc>
        <w:tc>
          <w:tcPr>
            <w:tcW w:w="1843" w:type="dxa"/>
          </w:tcPr>
          <w:p w:rsidR="00EB2CE0" w:rsidRPr="003611D2" w:rsidRDefault="00EB2CE0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B2CE0" w:rsidRPr="003611D2" w:rsidRDefault="00AA1E25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Султанова А.Г.</w:t>
            </w:r>
          </w:p>
          <w:p w:rsidR="00AA1E25" w:rsidRPr="003611D2" w:rsidRDefault="00BF4D19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Багавдинова</w:t>
            </w:r>
            <w:proofErr w:type="spellEnd"/>
            <w:r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BF4D19" w:rsidRPr="003611D2" w:rsidTr="004E538A">
        <w:tc>
          <w:tcPr>
            <w:tcW w:w="1419" w:type="dxa"/>
          </w:tcPr>
          <w:p w:rsidR="00BF4D19" w:rsidRPr="003611D2" w:rsidRDefault="00BF4D19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0" w:type="dxa"/>
          </w:tcPr>
          <w:p w:rsidR="00BF4D19" w:rsidRPr="003611D2" w:rsidRDefault="00BF4D19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«Театральная студия»</w:t>
            </w:r>
          </w:p>
        </w:tc>
        <w:tc>
          <w:tcPr>
            <w:tcW w:w="1843" w:type="dxa"/>
          </w:tcPr>
          <w:p w:rsidR="00BF4D19" w:rsidRPr="003611D2" w:rsidRDefault="00BF4D19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D19" w:rsidRPr="003611D2" w:rsidRDefault="00BF4D19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Эмиргамзаева</w:t>
            </w:r>
            <w:proofErr w:type="spellEnd"/>
            <w:r w:rsidRPr="003611D2">
              <w:rPr>
                <w:rFonts w:ascii="Times New Roman" w:hAnsi="Times New Roman" w:cs="Times New Roman"/>
                <w:sz w:val="28"/>
                <w:szCs w:val="28"/>
              </w:rPr>
              <w:t xml:space="preserve"> Ф.И.</w:t>
            </w:r>
          </w:p>
        </w:tc>
      </w:tr>
      <w:tr w:rsidR="00BF4D19" w:rsidRPr="003611D2" w:rsidTr="004E538A">
        <w:tc>
          <w:tcPr>
            <w:tcW w:w="1419" w:type="dxa"/>
          </w:tcPr>
          <w:p w:rsidR="00BF4D19" w:rsidRPr="003611D2" w:rsidRDefault="00BF4D19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F4D19" w:rsidRPr="003611D2" w:rsidRDefault="00BF4D19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«Танцевальный зал»</w:t>
            </w:r>
          </w:p>
        </w:tc>
        <w:tc>
          <w:tcPr>
            <w:tcW w:w="1843" w:type="dxa"/>
          </w:tcPr>
          <w:p w:rsidR="00BF4D19" w:rsidRPr="003611D2" w:rsidRDefault="00BF4D19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D19" w:rsidRPr="003611D2" w:rsidRDefault="00BF4D19" w:rsidP="0059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D2">
              <w:rPr>
                <w:rFonts w:ascii="Times New Roman" w:hAnsi="Times New Roman" w:cs="Times New Roman"/>
                <w:sz w:val="28"/>
                <w:szCs w:val="28"/>
              </w:rPr>
              <w:t>Харитонова Л.Ю.</w:t>
            </w:r>
          </w:p>
        </w:tc>
      </w:tr>
    </w:tbl>
    <w:p w:rsidR="00BC7D34" w:rsidRPr="003611D2" w:rsidRDefault="00BC7D34" w:rsidP="005958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C7D34" w:rsidRPr="003611D2" w:rsidSect="003D3266">
      <w:pgSz w:w="11906" w:h="16838"/>
      <w:pgMar w:top="1134" w:right="849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2448B"/>
    <w:multiLevelType w:val="multilevel"/>
    <w:tmpl w:val="9354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C14AC"/>
    <w:multiLevelType w:val="hybridMultilevel"/>
    <w:tmpl w:val="9C387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53988"/>
    <w:multiLevelType w:val="hybridMultilevel"/>
    <w:tmpl w:val="B462B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6341B"/>
    <w:multiLevelType w:val="multilevel"/>
    <w:tmpl w:val="52D8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394"/>
    <w:rsid w:val="00004B6F"/>
    <w:rsid w:val="0002680B"/>
    <w:rsid w:val="000504E4"/>
    <w:rsid w:val="00053227"/>
    <w:rsid w:val="000604DE"/>
    <w:rsid w:val="000611AD"/>
    <w:rsid w:val="000A6BB6"/>
    <w:rsid w:val="000C5863"/>
    <w:rsid w:val="001663B7"/>
    <w:rsid w:val="001B63F1"/>
    <w:rsid w:val="001C0435"/>
    <w:rsid w:val="001C7015"/>
    <w:rsid w:val="001D7563"/>
    <w:rsid w:val="001F3614"/>
    <w:rsid w:val="00214C7A"/>
    <w:rsid w:val="00245F46"/>
    <w:rsid w:val="00266464"/>
    <w:rsid w:val="002D5AC5"/>
    <w:rsid w:val="002E77F6"/>
    <w:rsid w:val="002F5C01"/>
    <w:rsid w:val="00311850"/>
    <w:rsid w:val="00356E0A"/>
    <w:rsid w:val="003611D2"/>
    <w:rsid w:val="00393FFE"/>
    <w:rsid w:val="00395BE1"/>
    <w:rsid w:val="003B2386"/>
    <w:rsid w:val="003B3D8E"/>
    <w:rsid w:val="003C2400"/>
    <w:rsid w:val="003C2F24"/>
    <w:rsid w:val="003C48E4"/>
    <w:rsid w:val="003D3266"/>
    <w:rsid w:val="00430D04"/>
    <w:rsid w:val="004326C3"/>
    <w:rsid w:val="0045256F"/>
    <w:rsid w:val="00475FEF"/>
    <w:rsid w:val="0049686D"/>
    <w:rsid w:val="004E538A"/>
    <w:rsid w:val="00585FE7"/>
    <w:rsid w:val="00595858"/>
    <w:rsid w:val="005A0210"/>
    <w:rsid w:val="005C2047"/>
    <w:rsid w:val="005D272C"/>
    <w:rsid w:val="00611AA0"/>
    <w:rsid w:val="0064354F"/>
    <w:rsid w:val="00651590"/>
    <w:rsid w:val="006910F8"/>
    <w:rsid w:val="006C2884"/>
    <w:rsid w:val="006E7329"/>
    <w:rsid w:val="00730CF1"/>
    <w:rsid w:val="007D3FC6"/>
    <w:rsid w:val="007E23F2"/>
    <w:rsid w:val="007E37F4"/>
    <w:rsid w:val="00815A15"/>
    <w:rsid w:val="008275F2"/>
    <w:rsid w:val="00835F37"/>
    <w:rsid w:val="00860C9B"/>
    <w:rsid w:val="008C1641"/>
    <w:rsid w:val="008E2547"/>
    <w:rsid w:val="0093199D"/>
    <w:rsid w:val="00942609"/>
    <w:rsid w:val="00956394"/>
    <w:rsid w:val="00993272"/>
    <w:rsid w:val="00994E72"/>
    <w:rsid w:val="009A12A6"/>
    <w:rsid w:val="009C0A2D"/>
    <w:rsid w:val="009C7ACF"/>
    <w:rsid w:val="00A1368F"/>
    <w:rsid w:val="00A159FD"/>
    <w:rsid w:val="00A23F27"/>
    <w:rsid w:val="00A563F3"/>
    <w:rsid w:val="00A6411A"/>
    <w:rsid w:val="00A6503E"/>
    <w:rsid w:val="00AA1E25"/>
    <w:rsid w:val="00AB0E89"/>
    <w:rsid w:val="00AD533A"/>
    <w:rsid w:val="00AF3980"/>
    <w:rsid w:val="00B309D1"/>
    <w:rsid w:val="00B321AE"/>
    <w:rsid w:val="00B363E7"/>
    <w:rsid w:val="00B54D68"/>
    <w:rsid w:val="00B63CE0"/>
    <w:rsid w:val="00BC23CC"/>
    <w:rsid w:val="00BC7D34"/>
    <w:rsid w:val="00BE3133"/>
    <w:rsid w:val="00BE4C6C"/>
    <w:rsid w:val="00BE63D3"/>
    <w:rsid w:val="00BE7BDA"/>
    <w:rsid w:val="00BF4D19"/>
    <w:rsid w:val="00BF774C"/>
    <w:rsid w:val="00C07737"/>
    <w:rsid w:val="00C60D1D"/>
    <w:rsid w:val="00C6540D"/>
    <w:rsid w:val="00C84071"/>
    <w:rsid w:val="00CB40B3"/>
    <w:rsid w:val="00CC6863"/>
    <w:rsid w:val="00CE0155"/>
    <w:rsid w:val="00CF30F1"/>
    <w:rsid w:val="00CF4101"/>
    <w:rsid w:val="00D17FC4"/>
    <w:rsid w:val="00D56774"/>
    <w:rsid w:val="00D91248"/>
    <w:rsid w:val="00DB21FE"/>
    <w:rsid w:val="00E57631"/>
    <w:rsid w:val="00E82552"/>
    <w:rsid w:val="00EB2CE0"/>
    <w:rsid w:val="00EB7282"/>
    <w:rsid w:val="00EE733D"/>
    <w:rsid w:val="00EF2A95"/>
    <w:rsid w:val="00F55268"/>
    <w:rsid w:val="00FB48AB"/>
    <w:rsid w:val="00FC189D"/>
    <w:rsid w:val="00FC370E"/>
    <w:rsid w:val="00FE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0" type="connector" idref="#_x0000_s1041"/>
        <o:r id="V:Rule11" type="connector" idref="#_x0000_s1043"/>
        <o:r id="V:Rule12" type="connector" idref="#_x0000_s1037"/>
        <o:r id="V:Rule13" type="connector" idref="#_x0000_s1044"/>
        <o:r id="V:Rule14" type="connector" idref="#_x0000_s1039"/>
        <o:r id="V:Rule15" type="connector" idref="#_x0000_s1042"/>
        <o:r id="V:Rule16" type="connector" idref="#_x0000_s1038"/>
        <o:r id="V:Rule17" type="connector" idref="#_x0000_s1045"/>
        <o:r id="V:Rule1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46"/>
  </w:style>
  <w:style w:type="paragraph" w:styleId="1">
    <w:name w:val="heading 1"/>
    <w:basedOn w:val="a"/>
    <w:link w:val="10"/>
    <w:uiPriority w:val="9"/>
    <w:qFormat/>
    <w:rsid w:val="00AF3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3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A0210"/>
    <w:rPr>
      <w:color w:val="0000FF"/>
      <w:u w:val="single"/>
    </w:rPr>
  </w:style>
  <w:style w:type="table" w:styleId="a6">
    <w:name w:val="Table Grid"/>
    <w:basedOn w:val="a1"/>
    <w:uiPriority w:val="59"/>
    <w:rsid w:val="00C60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9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F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F3980"/>
    <w:rPr>
      <w:b/>
      <w:bCs/>
    </w:rPr>
  </w:style>
  <w:style w:type="character" w:styleId="a9">
    <w:name w:val="Emphasis"/>
    <w:basedOn w:val="a0"/>
    <w:uiPriority w:val="20"/>
    <w:qFormat/>
    <w:rsid w:val="00AF3980"/>
    <w:rPr>
      <w:i/>
      <w:iCs/>
    </w:rPr>
  </w:style>
  <w:style w:type="paragraph" w:styleId="aa">
    <w:name w:val="List Paragraph"/>
    <w:basedOn w:val="a"/>
    <w:uiPriority w:val="34"/>
    <w:qFormat/>
    <w:rsid w:val="003D3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udo.dagestanscho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1</Pages>
  <Words>5688</Words>
  <Characters>32423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Ирайганат</cp:lastModifiedBy>
  <cp:revision>24</cp:revision>
  <dcterms:created xsi:type="dcterms:W3CDTF">2018-10-11T12:41:00Z</dcterms:created>
  <dcterms:modified xsi:type="dcterms:W3CDTF">2022-10-24T08:46:00Z</dcterms:modified>
</cp:coreProperties>
</file>